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693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678"/>
      </w:tblGrid>
      <w:tr w:rsidR="001B7EF4" w14:paraId="3D5459F3" w14:textId="77777777" w:rsidTr="005A46CB">
        <w:tc>
          <w:tcPr>
            <w:tcW w:w="2258" w:type="dxa"/>
          </w:tcPr>
          <w:p w14:paraId="1954E32C" w14:textId="77777777" w:rsidR="001B7EF4" w:rsidRPr="00E947B9" w:rsidRDefault="001B7EF4" w:rsidP="00F61EBD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E947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École/Centre</w:t>
            </w:r>
          </w:p>
        </w:tc>
        <w:tc>
          <w:tcPr>
            <w:tcW w:w="4678" w:type="dxa"/>
          </w:tcPr>
          <w:p w14:paraId="689BD557" w14:textId="77777777" w:rsidR="001B7EF4" w:rsidRPr="00E947B9" w:rsidRDefault="001B7EF4" w:rsidP="00F61EBD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  <w:t>Nom de l’établissement</w:t>
            </w:r>
          </w:p>
        </w:tc>
      </w:tr>
      <w:tr w:rsidR="005A46CB" w14:paraId="52093CC1" w14:textId="77777777" w:rsidTr="005A46CB">
        <w:trPr>
          <w:trHeight w:val="393"/>
        </w:trPr>
        <w:tc>
          <w:tcPr>
            <w:tcW w:w="2258" w:type="dxa"/>
          </w:tcPr>
          <w:p w14:paraId="1A2A8203" w14:textId="653CE5C0" w:rsidR="005A46CB" w:rsidRPr="00E947B9" w:rsidRDefault="005A46CB" w:rsidP="00F61EBD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Année scolaire</w:t>
            </w:r>
          </w:p>
        </w:tc>
        <w:tc>
          <w:tcPr>
            <w:tcW w:w="4678" w:type="dxa"/>
          </w:tcPr>
          <w:p w14:paraId="6BCA7C23" w14:textId="05DF7426" w:rsidR="005A46CB" w:rsidRDefault="005A46CB" w:rsidP="00F61EBD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  <w:t>2023-2024</w:t>
            </w:r>
          </w:p>
        </w:tc>
      </w:tr>
    </w:tbl>
    <w:p w14:paraId="4D43D1F6" w14:textId="3DDAB2D1" w:rsidR="00D37D9E" w:rsidRPr="001B7EF4" w:rsidRDefault="00D37D9E" w:rsidP="00846ED0">
      <w:pPr>
        <w:pStyle w:val="Corpsdetexte"/>
        <w:tabs>
          <w:tab w:val="left" w:pos="2521"/>
        </w:tabs>
        <w:ind w:left="720" w:hanging="360"/>
        <w:jc w:val="center"/>
        <w:rPr>
          <w:rFonts w:asciiTheme="minorHAnsi" w:hAnsiTheme="minorHAnsi" w:cstheme="minorHAnsi"/>
          <w:sz w:val="12"/>
          <w:szCs w:val="12"/>
          <w:lang w:val="fr-CA"/>
        </w:rPr>
      </w:pPr>
    </w:p>
    <w:p w14:paraId="5DE8442A" w14:textId="528E3CC9" w:rsidR="00D37D9E" w:rsidRPr="001B7EF4" w:rsidRDefault="00D37D9E" w:rsidP="005A46CB">
      <w:pPr>
        <w:tabs>
          <w:tab w:val="left" w:pos="1974"/>
        </w:tabs>
        <w:spacing w:before="360" w:after="240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1B7EF4">
        <w:rPr>
          <w:rFonts w:asciiTheme="minorHAnsi" w:eastAsia="Calibri" w:hAnsiTheme="minorHAnsi" w:cstheme="minorHAnsi"/>
          <w:b/>
          <w:bCs/>
          <w:color w:val="231F20"/>
          <w:spacing w:val="4"/>
          <w:w w:val="105"/>
          <w:position w:val="-1"/>
          <w:sz w:val="26"/>
          <w:szCs w:val="26"/>
        </w:rPr>
        <w:t>A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5"/>
          <w:w w:val="105"/>
          <w:position w:val="-1"/>
          <w:sz w:val="26"/>
          <w:szCs w:val="26"/>
        </w:rPr>
        <w:t>TTE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4"/>
          <w:w w:val="105"/>
          <w:position w:val="-1"/>
          <w:sz w:val="26"/>
          <w:szCs w:val="26"/>
        </w:rPr>
        <w:t>NTI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5"/>
          <w:w w:val="105"/>
          <w:position w:val="-1"/>
          <w:sz w:val="26"/>
          <w:szCs w:val="26"/>
        </w:rPr>
        <w:t>O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4"/>
          <w:w w:val="105"/>
          <w:position w:val="-1"/>
          <w:sz w:val="26"/>
          <w:szCs w:val="26"/>
        </w:rPr>
        <w:t>N</w:t>
      </w:r>
      <w:r w:rsidR="0094627C">
        <w:rPr>
          <w:rFonts w:asciiTheme="minorHAnsi" w:eastAsia="Calibri" w:hAnsiTheme="minorHAnsi" w:cstheme="minorHAnsi"/>
          <w:b/>
          <w:bCs/>
          <w:color w:val="231F20"/>
          <w:spacing w:val="-26"/>
          <w:w w:val="105"/>
          <w:position w:val="-1"/>
          <w:sz w:val="26"/>
          <w:szCs w:val="26"/>
        </w:rPr>
        <w:t> 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>!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ab/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Il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faut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se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ré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f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érer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à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l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’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2"/>
          <w:w w:val="105"/>
          <w:sz w:val="26"/>
          <w:szCs w:val="26"/>
        </w:rPr>
        <w:t>In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3"/>
          <w:w w:val="105"/>
          <w:sz w:val="26"/>
          <w:szCs w:val="26"/>
        </w:rPr>
        <w:t>s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2"/>
          <w:w w:val="105"/>
          <w:sz w:val="26"/>
          <w:szCs w:val="26"/>
        </w:rPr>
        <w:t>t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3"/>
          <w:w w:val="105"/>
          <w:sz w:val="26"/>
          <w:szCs w:val="26"/>
        </w:rPr>
        <w:t>r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2"/>
          <w:w w:val="105"/>
          <w:sz w:val="26"/>
          <w:szCs w:val="26"/>
        </w:rPr>
        <w:t>u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3"/>
          <w:w w:val="105"/>
          <w:sz w:val="26"/>
          <w:szCs w:val="26"/>
        </w:rPr>
        <w:t>c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2"/>
          <w:w w:val="105"/>
          <w:sz w:val="26"/>
          <w:szCs w:val="26"/>
        </w:rPr>
        <w:t>tion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2"/>
          <w:w w:val="105"/>
          <w:sz w:val="26"/>
          <w:szCs w:val="26"/>
        </w:rPr>
        <w:t>annu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3"/>
          <w:w w:val="105"/>
          <w:sz w:val="26"/>
          <w:szCs w:val="26"/>
        </w:rPr>
        <w:t>e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2"/>
          <w:w w:val="105"/>
          <w:sz w:val="26"/>
          <w:szCs w:val="26"/>
        </w:rPr>
        <w:t>l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spacing w:val="-3"/>
          <w:w w:val="105"/>
          <w:sz w:val="26"/>
          <w:szCs w:val="26"/>
        </w:rPr>
        <w:t>le</w:t>
      </w:r>
      <w:r w:rsidRPr="001B7EF4">
        <w:rPr>
          <w:rFonts w:asciiTheme="minorHAnsi" w:eastAsia="Calibri" w:hAnsiTheme="minorHAnsi" w:cstheme="minorHAnsi"/>
          <w:b/>
          <w:bCs/>
          <w:i/>
          <w:color w:val="231F20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pou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r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4"/>
          <w:w w:val="105"/>
          <w:sz w:val="26"/>
          <w:szCs w:val="26"/>
        </w:rPr>
        <w:t>s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5"/>
          <w:w w:val="105"/>
          <w:sz w:val="26"/>
          <w:szCs w:val="26"/>
        </w:rPr>
        <w:t>’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4"/>
          <w:w w:val="105"/>
          <w:sz w:val="26"/>
          <w:szCs w:val="26"/>
        </w:rPr>
        <w:t>assu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5"/>
          <w:w w:val="105"/>
          <w:sz w:val="26"/>
          <w:szCs w:val="26"/>
        </w:rPr>
        <w:t>rer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qu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e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l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e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s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m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o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dalit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é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s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p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r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oposé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e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s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1"/>
          <w:w w:val="105"/>
          <w:sz w:val="26"/>
          <w:szCs w:val="26"/>
        </w:rPr>
        <w:t>sont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co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nf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or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m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e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s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av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ec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ce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qui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 xml:space="preserve"> y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w w:val="105"/>
          <w:sz w:val="26"/>
          <w:szCs w:val="26"/>
        </w:rPr>
        <w:t>est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1"/>
          <w:w w:val="105"/>
          <w:sz w:val="26"/>
          <w:szCs w:val="26"/>
        </w:rPr>
        <w:t xml:space="preserve"> 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insc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r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2"/>
          <w:w w:val="105"/>
          <w:sz w:val="26"/>
          <w:szCs w:val="26"/>
        </w:rPr>
        <w:t>it</w:t>
      </w:r>
      <w:r w:rsidRPr="001B7EF4">
        <w:rPr>
          <w:rFonts w:asciiTheme="minorHAnsi" w:eastAsia="Calibri" w:hAnsiTheme="minorHAnsi" w:cstheme="minorHAnsi"/>
          <w:b/>
          <w:bCs/>
          <w:color w:val="231F20"/>
          <w:spacing w:val="-3"/>
          <w:w w:val="105"/>
          <w:sz w:val="26"/>
          <w:szCs w:val="26"/>
        </w:rPr>
        <w:t>.</w:t>
      </w:r>
    </w:p>
    <w:p w14:paraId="68BE1DCA" w14:textId="22FC4192" w:rsidR="003C0E78" w:rsidRPr="005A46CB" w:rsidRDefault="003C0E78" w:rsidP="001B7EF4">
      <w:pPr>
        <w:pStyle w:val="Corpsdetexte"/>
        <w:numPr>
          <w:ilvl w:val="0"/>
          <w:numId w:val="28"/>
        </w:numPr>
        <w:tabs>
          <w:tab w:val="left" w:pos="2521"/>
        </w:tabs>
        <w:spacing w:before="240" w:after="120"/>
        <w:ind w:hanging="720"/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</w:pP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N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>O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R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>ME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S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3"/>
          <w:w w:val="105"/>
          <w:sz w:val="24"/>
          <w:szCs w:val="24"/>
          <w:lang w:val="fr-CA"/>
        </w:rPr>
        <w:t>ET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MOD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A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L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I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TÉ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S</w:t>
      </w:r>
      <w:r w:rsidRPr="005A46CB">
        <w:rPr>
          <w:rFonts w:asciiTheme="minorHAnsi" w:hAnsiTheme="minorHAnsi" w:cstheme="minorHAnsi"/>
          <w:b/>
          <w:bCs/>
          <w:spacing w:val="7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R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EL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A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T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IV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E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S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1"/>
          <w:w w:val="105"/>
          <w:sz w:val="24"/>
          <w:szCs w:val="24"/>
          <w:lang w:val="fr-CA"/>
        </w:rPr>
        <w:t>A</w:t>
      </w:r>
      <w:r w:rsidRPr="005A46CB">
        <w:rPr>
          <w:rFonts w:asciiTheme="minorHAnsi" w:hAnsiTheme="minorHAnsi" w:cstheme="minorHAnsi"/>
          <w:b/>
          <w:bCs/>
          <w:spacing w:val="2"/>
          <w:w w:val="105"/>
          <w:sz w:val="24"/>
          <w:szCs w:val="24"/>
          <w:lang w:val="fr-CA"/>
        </w:rPr>
        <w:t>U</w:t>
      </w:r>
      <w:r w:rsidRPr="005A46CB">
        <w:rPr>
          <w:rFonts w:asciiTheme="minorHAnsi" w:hAnsiTheme="minorHAnsi" w:cstheme="minorHAnsi"/>
          <w:b/>
          <w:bCs/>
          <w:spacing w:val="1"/>
          <w:w w:val="105"/>
          <w:sz w:val="24"/>
          <w:szCs w:val="24"/>
          <w:lang w:val="fr-CA"/>
        </w:rPr>
        <w:t>X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 xml:space="preserve"> P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ARA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>MÈT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R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>E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S</w:t>
      </w:r>
      <w:r w:rsidRPr="005A46CB">
        <w:rPr>
          <w:rFonts w:asciiTheme="minorHAnsi" w:hAnsiTheme="minorHAnsi" w:cstheme="minorHAnsi"/>
          <w:b/>
          <w:bCs/>
          <w:spacing w:val="7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ÉT</w:t>
      </w:r>
      <w:r w:rsidRPr="005A46CB">
        <w:rPr>
          <w:rFonts w:asciiTheme="minorHAnsi" w:hAnsiTheme="minorHAnsi" w:cstheme="minorHAnsi"/>
          <w:b/>
          <w:bCs/>
          <w:spacing w:val="3"/>
          <w:w w:val="105"/>
          <w:sz w:val="24"/>
          <w:szCs w:val="24"/>
          <w:lang w:val="fr-CA"/>
        </w:rPr>
        <w:t>AB</w:t>
      </w:r>
      <w:r w:rsidRPr="005A46CB">
        <w:rPr>
          <w:rFonts w:asciiTheme="minorHAnsi" w:hAnsiTheme="minorHAnsi" w:cstheme="minorHAnsi"/>
          <w:b/>
          <w:bCs/>
          <w:spacing w:val="4"/>
          <w:w w:val="105"/>
          <w:sz w:val="24"/>
          <w:szCs w:val="24"/>
          <w:lang w:val="fr-CA"/>
        </w:rPr>
        <w:t>L</w:t>
      </w:r>
      <w:r w:rsidRPr="005A46CB">
        <w:rPr>
          <w:rFonts w:asciiTheme="minorHAnsi" w:hAnsiTheme="minorHAnsi" w:cstheme="minorHAnsi"/>
          <w:b/>
          <w:bCs/>
          <w:spacing w:val="3"/>
          <w:w w:val="105"/>
          <w:sz w:val="24"/>
          <w:szCs w:val="24"/>
          <w:lang w:val="fr-CA"/>
        </w:rPr>
        <w:t>IS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2"/>
          <w:w w:val="105"/>
          <w:sz w:val="24"/>
          <w:szCs w:val="24"/>
          <w:lang w:val="fr-CA"/>
        </w:rPr>
        <w:t>P</w:t>
      </w:r>
      <w:r w:rsidRPr="005A46CB">
        <w:rPr>
          <w:rFonts w:asciiTheme="minorHAnsi" w:hAnsiTheme="minorHAnsi" w:cstheme="minorHAnsi"/>
          <w:b/>
          <w:bCs/>
          <w:spacing w:val="1"/>
          <w:w w:val="105"/>
          <w:sz w:val="24"/>
          <w:szCs w:val="24"/>
          <w:lang w:val="fr-CA"/>
        </w:rPr>
        <w:t>AR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2"/>
          <w:w w:val="105"/>
          <w:sz w:val="24"/>
          <w:szCs w:val="24"/>
          <w:lang w:val="fr-CA"/>
        </w:rPr>
        <w:t>LE</w:t>
      </w:r>
      <w:r w:rsidRPr="005A46CB">
        <w:rPr>
          <w:rFonts w:asciiTheme="minorHAnsi" w:hAnsiTheme="minorHAnsi" w:cstheme="minorHAnsi"/>
          <w:b/>
          <w:bCs/>
          <w:spacing w:val="6"/>
          <w:w w:val="105"/>
          <w:sz w:val="24"/>
          <w:szCs w:val="24"/>
          <w:lang w:val="fr-CA"/>
        </w:rPr>
        <w:t xml:space="preserve"> </w:t>
      </w: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MEQ</w:t>
      </w:r>
    </w:p>
    <w:tbl>
      <w:tblPr>
        <w:tblStyle w:val="Grilledutableau"/>
        <w:tblW w:w="13041" w:type="dxa"/>
        <w:tblInd w:w="-5" w:type="dxa"/>
        <w:tblLook w:val="04A0" w:firstRow="1" w:lastRow="0" w:firstColumn="1" w:lastColumn="0" w:noHBand="0" w:noVBand="1"/>
      </w:tblPr>
      <w:tblGrid>
        <w:gridCol w:w="6521"/>
        <w:gridCol w:w="6520"/>
      </w:tblGrid>
      <w:tr w:rsidR="00D00474" w:rsidRPr="001B7EF4" w14:paraId="221F3064" w14:textId="77777777" w:rsidTr="00E63D20">
        <w:tc>
          <w:tcPr>
            <w:tcW w:w="6521" w:type="dxa"/>
            <w:shd w:val="clear" w:color="auto" w:fill="000000" w:themeFill="text1"/>
          </w:tcPr>
          <w:p w14:paraId="440A393A" w14:textId="0495DDCF" w:rsidR="00D00474" w:rsidRPr="001B7EF4" w:rsidRDefault="001B7EF4" w:rsidP="003C156E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NORME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S</w:t>
            </w:r>
          </w:p>
        </w:tc>
        <w:tc>
          <w:tcPr>
            <w:tcW w:w="6520" w:type="dxa"/>
            <w:shd w:val="clear" w:color="auto" w:fill="000000" w:themeFill="text1"/>
          </w:tcPr>
          <w:p w14:paraId="57423605" w14:textId="18BBD50E" w:rsidR="00D00474" w:rsidRPr="001B7EF4" w:rsidRDefault="001B7EF4" w:rsidP="003C156E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MODALITÉS</w:t>
            </w:r>
          </w:p>
        </w:tc>
      </w:tr>
      <w:tr w:rsidR="00D00474" w:rsidRPr="001B7EF4" w14:paraId="63D22E36" w14:textId="77777777" w:rsidTr="001B7EF4">
        <w:tc>
          <w:tcPr>
            <w:tcW w:w="6521" w:type="dxa"/>
          </w:tcPr>
          <w:p w14:paraId="21902640" w14:textId="385E3274" w:rsidR="00D00474" w:rsidRPr="005A46CB" w:rsidRDefault="003B43DC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A46CB">
              <w:rPr>
                <w:rFonts w:eastAsiaTheme="minorHAnsi"/>
                <w:noProof/>
                <w:sz w:val="22"/>
                <w:szCs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13E8FE5" wp14:editId="7AE8F11D">
                      <wp:simplePos x="0" y="0"/>
                      <wp:positionH relativeFrom="page">
                        <wp:posOffset>463550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5875" t="11430" r="11430" b="6350"/>
                      <wp:wrapNone/>
                      <wp:docPr id="3" name="Grou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30" y="-10"/>
                                <a:chExt cx="2" cy="2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494DE65" id="Groupe 3" o:spid="_x0000_s1026" style="position:absolute;margin-left:36.5pt;margin-top:-.5pt;width:.1pt;height:.1pt;z-index:-251657216;mso-position-horizontal-relative:page" coordorigin="73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">
                      <v:shape id="Freeform 3" o:spid="_x0000_s1027" style="position:absolute;left:73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eastAsiaTheme="minorHAnsi"/>
                <w:noProof/>
                <w:sz w:val="22"/>
                <w:szCs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82308F9" wp14:editId="120C939F">
                      <wp:simplePos x="0" y="0"/>
                      <wp:positionH relativeFrom="page">
                        <wp:posOffset>9594850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2700" t="11430" r="5080" b="6350"/>
                      <wp:wrapNone/>
                      <wp:docPr id="1" name="Grou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5110" y="-10"/>
                                <a:chExt cx="2" cy="2"/>
                              </a:xfrm>
                            </wpg:grpSpPr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9893767" id="Groupe 1" o:spid="_x0000_s1026" style="position:absolute;margin-left:755.5pt;margin-top:-.5pt;width:.1pt;height:.1pt;z-index:-251656192;mso-position-horizontal-relative:page" coordorigin="1511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">
                      <v:shape id="Freeform 5" o:spid="_x0000_s1027" style="position:absolute;left:1511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4"/>
                <w:w w:val="105"/>
                <w:sz w:val="22"/>
                <w:szCs w:val="22"/>
              </w:rPr>
              <w:t>L’é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valuati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4"/>
                <w:w w:val="105"/>
                <w:sz w:val="22"/>
                <w:szCs w:val="22"/>
              </w:rPr>
              <w:t>o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n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des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app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re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ntissag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’effec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tu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dans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le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respect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des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6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p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r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og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r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amm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d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’é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tud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1"/>
                <w:w w:val="105"/>
                <w:sz w:val="22"/>
                <w:szCs w:val="22"/>
              </w:rPr>
              <w:t>e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t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5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des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79"/>
                <w:w w:val="108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pa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r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am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è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t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re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du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="00CC6A0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MEQ</w:t>
            </w:r>
            <w:r w:rsidR="00CC6A0B"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au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re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ga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>r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d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du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w w:val="105"/>
                <w:sz w:val="22"/>
                <w:szCs w:val="22"/>
              </w:rPr>
              <w:t>Pr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w w:val="105"/>
                <w:sz w:val="22"/>
                <w:szCs w:val="22"/>
              </w:rPr>
              <w:t>ogramm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w w:val="105"/>
                <w:sz w:val="22"/>
                <w:szCs w:val="22"/>
              </w:rPr>
              <w:t xml:space="preserve">e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w w:val="105"/>
                <w:sz w:val="22"/>
                <w:szCs w:val="22"/>
              </w:rPr>
              <w:t>de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w w:val="105"/>
                <w:sz w:val="22"/>
                <w:szCs w:val="22"/>
              </w:rPr>
              <w:t>fo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w w:val="105"/>
                <w:sz w:val="22"/>
                <w:szCs w:val="22"/>
              </w:rPr>
              <w:t>r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w w:val="105"/>
                <w:sz w:val="22"/>
                <w:szCs w:val="22"/>
              </w:rPr>
              <w:t>mation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, 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des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w w:val="105"/>
                <w:sz w:val="22"/>
                <w:szCs w:val="22"/>
              </w:rPr>
              <w:t>Cad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w w:val="105"/>
                <w:sz w:val="22"/>
                <w:szCs w:val="22"/>
              </w:rPr>
              <w:t xml:space="preserve">res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w w:val="105"/>
                <w:sz w:val="22"/>
                <w:szCs w:val="22"/>
              </w:rPr>
              <w:t>d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w w:val="105"/>
                <w:sz w:val="22"/>
                <w:szCs w:val="22"/>
              </w:rPr>
              <w:t>’é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w w:val="105"/>
                <w:sz w:val="22"/>
                <w:szCs w:val="22"/>
              </w:rPr>
              <w:t>valuation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1"/>
                <w:w w:val="105"/>
                <w:sz w:val="22"/>
                <w:szCs w:val="22"/>
              </w:rPr>
              <w:t>e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t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  <w:t>de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1"/>
                <w:w w:val="105"/>
                <w:sz w:val="22"/>
                <w:szCs w:val="22"/>
              </w:rPr>
              <w:t>la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65"/>
                <w:w w:val="108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sz w:val="22"/>
                <w:szCs w:val="22"/>
              </w:rPr>
              <w:t>Progre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sz w:val="22"/>
                <w:szCs w:val="22"/>
              </w:rPr>
              <w:t>ss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sz w:val="22"/>
                <w:szCs w:val="22"/>
              </w:rPr>
              <w:t>ion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21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z w:val="22"/>
                <w:szCs w:val="22"/>
              </w:rPr>
              <w:t>des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22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sz w:val="22"/>
                <w:szCs w:val="22"/>
              </w:rPr>
              <w:t>apprentis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sz w:val="22"/>
                <w:szCs w:val="22"/>
              </w:rPr>
              <w:t>s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1"/>
                <w:sz w:val="22"/>
                <w:szCs w:val="22"/>
              </w:rPr>
              <w:t>age</w:t>
            </w:r>
            <w:r w:rsidRPr="005A46CB">
              <w:rPr>
                <w:rFonts w:asciiTheme="minorHAnsi" w:eastAsia="Calibri" w:hAnsiTheme="minorHAnsi" w:cstheme="minorHAnsi"/>
                <w:i/>
                <w:color w:val="231F20"/>
                <w:spacing w:val="-2"/>
                <w:sz w:val="22"/>
                <w:szCs w:val="22"/>
              </w:rPr>
              <w:t>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2"/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14:paraId="32182863" w14:textId="2C1B8A85" w:rsidR="00D00474" w:rsidRPr="005A46CB" w:rsidRDefault="0035708A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Chaque enseignant établit la programmation de ses évaluations pour chacune des étapes en priorisant l’acquisition des connaissances</w:t>
            </w:r>
            <w:r w:rsidR="000A037D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,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de même que la compréhension, l'application et la mobilisation de celles-ci chez les élèves.</w:t>
            </w:r>
          </w:p>
        </w:tc>
      </w:tr>
    </w:tbl>
    <w:p w14:paraId="114C4176" w14:textId="573D5384" w:rsidR="0035708A" w:rsidRPr="005A46CB" w:rsidRDefault="0035708A" w:rsidP="00223996">
      <w:pPr>
        <w:pStyle w:val="Corpsdetexte"/>
        <w:numPr>
          <w:ilvl w:val="0"/>
          <w:numId w:val="28"/>
        </w:numPr>
        <w:tabs>
          <w:tab w:val="left" w:pos="2521"/>
        </w:tabs>
        <w:spacing w:before="240" w:after="120"/>
        <w:ind w:hanging="720"/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</w:pP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 xml:space="preserve">NORMES ET MODALITÉS </w:t>
      </w:r>
      <w:r w:rsidR="006D64E6"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ENCADRANT LES COMMUNICATIONS AUX PARENTS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6478"/>
      </w:tblGrid>
      <w:tr w:rsidR="0035708A" w:rsidRPr="001B7EF4" w14:paraId="2B11CB70" w14:textId="77777777" w:rsidTr="00E63D20">
        <w:tc>
          <w:tcPr>
            <w:tcW w:w="6521" w:type="dxa"/>
            <w:shd w:val="clear" w:color="auto" w:fill="000000" w:themeFill="text1"/>
          </w:tcPr>
          <w:p w14:paraId="35780065" w14:textId="4835C75C" w:rsidR="0035708A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NORME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S</w:t>
            </w:r>
          </w:p>
        </w:tc>
        <w:tc>
          <w:tcPr>
            <w:tcW w:w="6478" w:type="dxa"/>
            <w:shd w:val="clear" w:color="auto" w:fill="000000" w:themeFill="text1"/>
          </w:tcPr>
          <w:p w14:paraId="57B3E2D4" w14:textId="1A2259A8" w:rsidR="0035708A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MODALITÉS</w:t>
            </w:r>
          </w:p>
        </w:tc>
      </w:tr>
      <w:tr w:rsidR="0035708A" w:rsidRPr="001B7EF4" w14:paraId="67DCFA00" w14:textId="77777777" w:rsidTr="00223996">
        <w:tc>
          <w:tcPr>
            <w:tcW w:w="6521" w:type="dxa"/>
          </w:tcPr>
          <w:p w14:paraId="42D3F4B5" w14:textId="10C26948" w:rsidR="0035708A" w:rsidRPr="005A46CB" w:rsidRDefault="001A0F32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235D3C51" wp14:editId="17EFE3C0">
                      <wp:simplePos x="0" y="0"/>
                      <wp:positionH relativeFrom="page">
                        <wp:posOffset>463550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5875" t="6350" r="11430" b="11430"/>
                      <wp:wrapNone/>
                      <wp:docPr id="11" name="Grou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30" y="-10"/>
                                <a:chExt cx="2" cy="2"/>
                              </a:xfrm>
                            </wpg:grpSpPr>
                            <wps:wsp>
                              <wps:cNvPr id="12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33AD7E9" id="Groupe 11" o:spid="_x0000_s1026" style="position:absolute;margin-left:36.5pt;margin-top:-.5pt;width:.1pt;height:.1pt;z-index:-251651072;mso-position-horizontal-relative:page" coordorigin="73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">
                      <v:shape id="Freeform 7" o:spid="_x0000_s1027" style="position:absolute;left:73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ADFB615" wp14:editId="78F4D45D">
                      <wp:simplePos x="0" y="0"/>
                      <wp:positionH relativeFrom="page">
                        <wp:posOffset>9594850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2700" t="6350" r="5080" b="11430"/>
                      <wp:wrapNone/>
                      <wp:docPr id="9" name="Grou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5110" y="-10"/>
                                <a:chExt cx="2" cy="2"/>
                              </a:xfrm>
                            </wpg:grpSpPr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2C51CBB" id="Groupe 9" o:spid="_x0000_s1026" style="position:absolute;margin-left:755.5pt;margin-top:-.5pt;width:.1pt;height:.1pt;z-index:-251650048;mso-position-horizontal-relative:page" coordorigin="1511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">
                      <v:shape id="Freeform 9" o:spid="_x0000_s1027" style="position:absolute;left:1511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La 1re</w:t>
            </w:r>
            <w:r w:rsidR="00BD0E54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communication écrite aux parents </w:t>
            </w:r>
            <w:proofErr w:type="gramStart"/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donne</w:t>
            </w:r>
            <w:proofErr w:type="gramEnd"/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une information concise sur</w:t>
            </w:r>
            <w:r w:rsidR="00CC6A0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le comportement et les apprentissages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de leur enfant</w:t>
            </w:r>
            <w:r w:rsidR="006D01BE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: au plus tard le 15</w:t>
            </w:r>
            <w:r w:rsidR="00193F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octobre.</w:t>
            </w:r>
          </w:p>
        </w:tc>
        <w:tc>
          <w:tcPr>
            <w:tcW w:w="6478" w:type="dxa"/>
          </w:tcPr>
          <w:p w14:paraId="585FA22A" w14:textId="3A03BD4D" w:rsidR="0035708A" w:rsidRPr="005A46CB" w:rsidRDefault="00C073C2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 xml:space="preserve">Une fiche-école pouvant par exemple comporter des commentaires sur les apprentissages et le comportement de chaque élève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est </w:t>
            </w:r>
            <w:r w:rsidR="00193F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rempli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e par les enseignants au plus tard </w:t>
            </w: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le 10</w:t>
            </w:r>
            <w:r w:rsidR="00193F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octobre.</w:t>
            </w:r>
          </w:p>
        </w:tc>
      </w:tr>
      <w:tr w:rsidR="000B130E" w:rsidRPr="001B7EF4" w14:paraId="087A404B" w14:textId="77777777" w:rsidTr="00223996">
        <w:tc>
          <w:tcPr>
            <w:tcW w:w="6521" w:type="dxa"/>
          </w:tcPr>
          <w:p w14:paraId="414FAF9D" w14:textId="38682FC8" w:rsidR="000B130E" w:rsidRPr="005A46CB" w:rsidRDefault="007E2B5B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Un bulletin est remis aux parents à la fin de chacune des 3</w:t>
            </w:r>
            <w:r w:rsidR="00BD0E54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étapes</w:t>
            </w:r>
            <w:r w:rsidR="006D01BE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: au plus tard le</w:t>
            </w:r>
            <w:r w:rsidR="00223996"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20</w:t>
            </w:r>
            <w:r w:rsidR="00193F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novembre (1re</w:t>
            </w:r>
            <w:r w:rsidR="00BD0E54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étape), le 15</w:t>
            </w:r>
            <w:r w:rsidR="00193F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mars (2e</w:t>
            </w:r>
            <w:r w:rsidR="00BD0E54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étape) et le 10</w:t>
            </w:r>
            <w:r w:rsidR="00193F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juillet (3e</w:t>
            </w:r>
            <w:r w:rsidR="00BD0E54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étape).</w:t>
            </w:r>
          </w:p>
        </w:tc>
        <w:tc>
          <w:tcPr>
            <w:tcW w:w="6478" w:type="dxa"/>
          </w:tcPr>
          <w:p w14:paraId="2910E6FD" w14:textId="35BED199" w:rsidR="000B130E" w:rsidRPr="005A46CB" w:rsidRDefault="00A44467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Les notes seront transmises à la direction au plus tard </w:t>
            </w:r>
            <w:r w:rsidR="00CC6A0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5</w:t>
            </w:r>
            <w:r w:rsid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 </w:t>
            </w:r>
            <w:r w:rsidR="00CC6A0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jours ouvrables</w:t>
            </w: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 xml:space="preserve"> avant la date limite pour la remise des bulletins des étapes</w:t>
            </w:r>
            <w:r w:rsidR="00193F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1 et 2 ainsi que l’avant-dernière journée de travail des enseignants pour la 3e</w:t>
            </w:r>
            <w:r w:rsidR="00BD0E54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étape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.</w:t>
            </w:r>
          </w:p>
        </w:tc>
      </w:tr>
    </w:tbl>
    <w:p w14:paraId="4F37C5CA" w14:textId="77777777" w:rsidR="005A46CB" w:rsidRDefault="005A46CB" w:rsidP="005A46CB">
      <w:pPr>
        <w:pStyle w:val="Corpsdetexte"/>
        <w:tabs>
          <w:tab w:val="left" w:pos="2521"/>
        </w:tabs>
        <w:spacing w:before="240" w:after="120"/>
        <w:ind w:left="360"/>
        <w:rPr>
          <w:rFonts w:asciiTheme="minorHAnsi" w:hAnsiTheme="minorHAnsi" w:cstheme="minorHAnsi"/>
          <w:b/>
          <w:bCs/>
          <w:spacing w:val="5"/>
          <w:w w:val="105"/>
          <w:sz w:val="22"/>
          <w:szCs w:val="22"/>
          <w:highlight w:val="lightGray"/>
          <w:lang w:val="fr-CA"/>
        </w:rPr>
      </w:pPr>
      <w:bookmarkStart w:id="0" w:name="_Hlk147310188"/>
    </w:p>
    <w:p w14:paraId="3D856A7F" w14:textId="77777777" w:rsidR="005A46CB" w:rsidRDefault="005A46CB">
      <w:pPr>
        <w:rPr>
          <w:rFonts w:asciiTheme="minorHAnsi" w:eastAsia="Calibri" w:hAnsiTheme="minorHAnsi" w:cstheme="minorHAnsi"/>
          <w:b/>
          <w:bCs/>
          <w:spacing w:val="5"/>
          <w:w w:val="105"/>
          <w:sz w:val="22"/>
          <w:szCs w:val="22"/>
          <w:highlight w:val="lightGray"/>
          <w:lang w:eastAsia="en-US"/>
        </w:rPr>
      </w:pPr>
      <w:r>
        <w:rPr>
          <w:rFonts w:asciiTheme="minorHAnsi" w:hAnsiTheme="minorHAnsi" w:cstheme="minorHAnsi"/>
          <w:b/>
          <w:bCs/>
          <w:spacing w:val="5"/>
          <w:w w:val="105"/>
          <w:sz w:val="22"/>
          <w:szCs w:val="22"/>
          <w:highlight w:val="lightGray"/>
        </w:rPr>
        <w:br w:type="page"/>
      </w:r>
    </w:p>
    <w:p w14:paraId="2DDD0DA0" w14:textId="29ABC3DB" w:rsidR="0093504B" w:rsidRPr="005A46CB" w:rsidRDefault="001E4C88" w:rsidP="005A46CB">
      <w:pPr>
        <w:pStyle w:val="Corpsdetexte"/>
        <w:numPr>
          <w:ilvl w:val="0"/>
          <w:numId w:val="28"/>
        </w:numPr>
        <w:tabs>
          <w:tab w:val="left" w:pos="2521"/>
        </w:tabs>
        <w:spacing w:before="240" w:after="120"/>
        <w:ind w:hanging="720"/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</w:pP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lastRenderedPageBreak/>
        <w:t>NORMES ET MODALITÉS RELATIVES À L’ÉVALUATION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6478"/>
      </w:tblGrid>
      <w:tr w:rsidR="00785E8B" w:rsidRPr="001B7EF4" w14:paraId="4664A86E" w14:textId="77777777" w:rsidTr="00E63D20">
        <w:tc>
          <w:tcPr>
            <w:tcW w:w="6521" w:type="dxa"/>
            <w:shd w:val="clear" w:color="auto" w:fill="000000" w:themeFill="text1"/>
          </w:tcPr>
          <w:bookmarkEnd w:id="0"/>
          <w:p w14:paraId="14608B2B" w14:textId="47930C94" w:rsidR="0093504B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NORME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S</w:t>
            </w:r>
          </w:p>
        </w:tc>
        <w:tc>
          <w:tcPr>
            <w:tcW w:w="6478" w:type="dxa"/>
            <w:shd w:val="clear" w:color="auto" w:fill="000000" w:themeFill="text1"/>
          </w:tcPr>
          <w:p w14:paraId="56C7B481" w14:textId="7D565F12" w:rsidR="0093504B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MODALITÉS</w:t>
            </w:r>
          </w:p>
        </w:tc>
      </w:tr>
      <w:tr w:rsidR="00785E8B" w:rsidRPr="001B7EF4" w14:paraId="222A78A9" w14:textId="77777777" w:rsidTr="00223996">
        <w:tc>
          <w:tcPr>
            <w:tcW w:w="6521" w:type="dxa"/>
          </w:tcPr>
          <w:p w14:paraId="3F2A947F" w14:textId="75663956" w:rsidR="0093504B" w:rsidRPr="005A46CB" w:rsidRDefault="0093504B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45E2C160" wp14:editId="2721512D">
                      <wp:simplePos x="0" y="0"/>
                      <wp:positionH relativeFrom="page">
                        <wp:posOffset>463550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5875" t="6350" r="11430" b="11430"/>
                      <wp:wrapNone/>
                      <wp:docPr id="26" name="Grou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30" y="-10"/>
                                <a:chExt cx="2" cy="2"/>
                              </a:xfrm>
                            </wpg:grpSpPr>
                            <wps:wsp>
                              <wps:cNvPr id="2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B732697" id="Groupe 26" o:spid="_x0000_s1026" style="position:absolute;margin-left:36.5pt;margin-top:-.5pt;width:.1pt;height:.1pt;z-index:-251648000;mso-position-horizontal-relative:page" coordorigin="73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">
                      <v:shape id="Freeform 7" o:spid="_x0000_s1027" style="position:absolute;left:73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4433E1E5" wp14:editId="156DF106">
                      <wp:simplePos x="0" y="0"/>
                      <wp:positionH relativeFrom="page">
                        <wp:posOffset>9594850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2700" t="6350" r="5080" b="11430"/>
                      <wp:wrapNone/>
                      <wp:docPr id="28" name="Grou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5110" y="-10"/>
                                <a:chExt cx="2" cy="2"/>
                              </a:xfrm>
                            </wpg:grpSpPr>
                            <wps:wsp>
                              <wps:cNvPr id="2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479EEC5" id="Groupe 28" o:spid="_x0000_s1026" style="position:absolute;margin-left:755.5pt;margin-top:-.5pt;width:.1pt;height:.1pt;z-index:-251646976;mso-position-horizontal-relative:page" coordorigin="1511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">
                      <v:shape id="Freeform 9" o:spid="_x0000_s1027" style="position:absolute;left:1511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L</w:t>
            </w:r>
            <w:r w:rsidR="00DC3B03"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es résultats inscrits aux bulletins sont déterminés par chaque enseignant à partir de données jugées pertinentes et suffisantes sur l’état de l’acquisition de connaissances et du développement des compétences disciplinaires des élèves qui lui sont confiés.</w:t>
            </w:r>
          </w:p>
        </w:tc>
        <w:tc>
          <w:tcPr>
            <w:tcW w:w="6478" w:type="dxa"/>
          </w:tcPr>
          <w:p w14:paraId="2D16FF71" w14:textId="77777777" w:rsidR="001E6042" w:rsidRPr="005A46CB" w:rsidRDefault="001E6042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Des périodes d’examen peuvent être prévues à la fin de chacune des étapes et à la fin de l’année.</w:t>
            </w:r>
          </w:p>
          <w:p w14:paraId="5F8F93EB" w14:textId="66526B4A" w:rsidR="0093504B" w:rsidRPr="005A46CB" w:rsidRDefault="001E6042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Pour chacune des matières, le résultat peut être accompagné d’un commentaire</w:t>
            </w:r>
          </w:p>
        </w:tc>
      </w:tr>
      <w:tr w:rsidR="0093504B" w:rsidRPr="001B7EF4" w14:paraId="622F2672" w14:textId="77777777" w:rsidTr="00223996">
        <w:tc>
          <w:tcPr>
            <w:tcW w:w="6521" w:type="dxa"/>
          </w:tcPr>
          <w:p w14:paraId="5F37A5DF" w14:textId="0A7A14F7" w:rsidR="0093504B" w:rsidRPr="005A46CB" w:rsidRDefault="00147BA4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Les données servant à constituer les résultats sont recueillies à l’aide de divers outils d’évaluation.</w:t>
            </w:r>
          </w:p>
        </w:tc>
        <w:tc>
          <w:tcPr>
            <w:tcW w:w="6478" w:type="dxa"/>
          </w:tcPr>
          <w:p w14:paraId="4C0E786F" w14:textId="2C0ADC89" w:rsidR="0093504B" w:rsidRPr="005A46CB" w:rsidRDefault="001B27FD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iCs/>
                <w:color w:val="231F20"/>
                <w:spacing w:val="-1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Tout au long de l’année, il appartient à chaque enseignant de déterminer les outils d’évaluation qui seront utilisés pour juger de l’état de l’acquisition de connaissances et du développement des compétences disciplinaires des élèves qui lui sont confiés.</w:t>
            </w:r>
          </w:p>
        </w:tc>
      </w:tr>
      <w:tr w:rsidR="00223996" w:rsidRPr="001B7EF4" w14:paraId="6A03CC9B" w14:textId="77777777" w:rsidTr="00F61EBD">
        <w:tc>
          <w:tcPr>
            <w:tcW w:w="6521" w:type="dxa"/>
          </w:tcPr>
          <w:p w14:paraId="3B6B89E9" w14:textId="77777777" w:rsidR="00223996" w:rsidRDefault="00223996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Chaque compétence disciplinaire doit avoir été évaluée au moins une fois au cours de l’année scolaire.</w:t>
            </w:r>
          </w:p>
          <w:p w14:paraId="239D94D2" w14:textId="747BA79B" w:rsidR="00455733" w:rsidRPr="005A46CB" w:rsidRDefault="00455733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Conformément à l’Instruction annuelle</w:t>
            </w:r>
            <w:r w:rsidR="009462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2023-2024, </w:t>
            </w:r>
            <w:r w:rsidRPr="00455733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il est possible, pour certaines matières de ne pas inscrire de résultat disciplinaire ni de moyenne de groupe au bulletin de la première étape ou de la deuxième étape</w:t>
            </w:r>
            <w:r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.</w:t>
            </w:r>
          </w:p>
          <w:p w14:paraId="27967E3F" w14:textId="77777777" w:rsidR="00223996" w:rsidRPr="005A46CB" w:rsidRDefault="00223996" w:rsidP="00F61EBD">
            <w:pPr>
              <w:pStyle w:val="Corpsdetexte"/>
              <w:tabs>
                <w:tab w:val="left" w:pos="531"/>
              </w:tabs>
              <w:spacing w:line="200" w:lineRule="exact"/>
              <w:ind w:left="530"/>
              <w:rPr>
                <w:rFonts w:asciiTheme="minorHAnsi" w:hAnsiTheme="minorHAnsi" w:cstheme="minorHAnsi"/>
                <w:color w:val="231F20"/>
                <w:w w:val="105"/>
                <w:sz w:val="22"/>
                <w:szCs w:val="22"/>
                <w:lang w:val="fr-CA"/>
              </w:rPr>
            </w:pPr>
          </w:p>
        </w:tc>
        <w:tc>
          <w:tcPr>
            <w:tcW w:w="6478" w:type="dxa"/>
          </w:tcPr>
          <w:p w14:paraId="5375FF1E" w14:textId="77777777" w:rsidR="00223996" w:rsidRPr="005A46CB" w:rsidRDefault="00223996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Il appartient à chaque enseignant de déterminer les connaissances, les compétences et les critères qui feront l’objet d’une évaluation à chacune des étapes.</w:t>
            </w:r>
          </w:p>
          <w:p w14:paraId="70C8FFA2" w14:textId="77777777" w:rsidR="00223996" w:rsidRPr="005A46CB" w:rsidRDefault="00223996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color w:val="231F20"/>
                <w:spacing w:val="-2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En début d’année, chaque enseignant transmet à la direction un document faisant état des volets ou compétences qui seront évalués à chaque étape</w:t>
            </w:r>
            <w:r w:rsidRPr="005A46CB">
              <w:rPr>
                <w:rFonts w:asciiTheme="minorHAnsi" w:hAnsiTheme="minorHAnsi" w:cstheme="minorHAnsi"/>
                <w:color w:val="231F20"/>
                <w:spacing w:val="-2"/>
                <w:w w:val="105"/>
                <w:sz w:val="22"/>
                <w:szCs w:val="22"/>
              </w:rPr>
              <w:t xml:space="preserve"> </w:t>
            </w:r>
          </w:p>
        </w:tc>
      </w:tr>
      <w:tr w:rsidR="00223996" w:rsidRPr="001B7EF4" w14:paraId="33200685" w14:textId="77777777" w:rsidTr="00F61EBD">
        <w:tc>
          <w:tcPr>
            <w:tcW w:w="6521" w:type="dxa"/>
          </w:tcPr>
          <w:p w14:paraId="1312D894" w14:textId="45ACCAD1" w:rsidR="00223996" w:rsidRPr="005A46CB" w:rsidRDefault="00223996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Une pondération doit être déterminée, à l’intérieur de la 3e</w:t>
            </w:r>
            <w:r w:rsidR="00BD0E54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étape, pour les épreuves imposées par le centre de services scolaire.</w:t>
            </w:r>
          </w:p>
        </w:tc>
        <w:tc>
          <w:tcPr>
            <w:tcW w:w="6478" w:type="dxa"/>
          </w:tcPr>
          <w:p w14:paraId="550B71F7" w14:textId="77777777" w:rsidR="00223996" w:rsidRPr="005A46CB" w:rsidRDefault="00223996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color w:val="231F20"/>
                <w:spacing w:val="-2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Il revient à l’enseignant de déterminer la pondération octroyée pour les épreuves imposées par le centre de services scolaire.</w:t>
            </w:r>
          </w:p>
        </w:tc>
      </w:tr>
    </w:tbl>
    <w:p w14:paraId="5F99127B" w14:textId="60323ED5" w:rsidR="00CD1997" w:rsidRPr="005A46CB" w:rsidRDefault="00CD1997" w:rsidP="00223996">
      <w:pPr>
        <w:pStyle w:val="Corpsdetexte"/>
        <w:numPr>
          <w:ilvl w:val="0"/>
          <w:numId w:val="28"/>
        </w:numPr>
        <w:tabs>
          <w:tab w:val="left" w:pos="2521"/>
        </w:tabs>
        <w:spacing w:before="240" w:after="120"/>
        <w:ind w:hanging="720"/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</w:pP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 xml:space="preserve">NORMES ET MODALITÉS RELATIVES </w:t>
      </w:r>
      <w:r w:rsidR="00A079FB"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AUX RÈGLES DE CLASSEMENT ET AU PASSAGE D’UNE ANNÉE À L’AUTRE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6478"/>
      </w:tblGrid>
      <w:tr w:rsidR="00CD1997" w:rsidRPr="001B7EF4" w14:paraId="2BA19E71" w14:textId="77777777" w:rsidTr="002D4F90">
        <w:tc>
          <w:tcPr>
            <w:tcW w:w="6521" w:type="dxa"/>
            <w:shd w:val="clear" w:color="auto" w:fill="000000" w:themeFill="text1"/>
          </w:tcPr>
          <w:p w14:paraId="0E66EAF4" w14:textId="3B7637BC" w:rsidR="00CD1997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NORME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S</w:t>
            </w:r>
          </w:p>
        </w:tc>
        <w:tc>
          <w:tcPr>
            <w:tcW w:w="6478" w:type="dxa"/>
            <w:shd w:val="clear" w:color="auto" w:fill="000000" w:themeFill="text1"/>
          </w:tcPr>
          <w:p w14:paraId="1D504632" w14:textId="2C91024E" w:rsidR="00CD1997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MODALITÉS</w:t>
            </w:r>
          </w:p>
        </w:tc>
      </w:tr>
      <w:tr w:rsidR="00CD1997" w:rsidRPr="001B7EF4" w14:paraId="00936B39" w14:textId="77777777" w:rsidTr="0065238F">
        <w:tc>
          <w:tcPr>
            <w:tcW w:w="6521" w:type="dxa"/>
          </w:tcPr>
          <w:p w14:paraId="447EBAEA" w14:textId="337BA7D1" w:rsidR="00D52922" w:rsidRPr="005A46CB" w:rsidRDefault="00D52922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5C8EF807" wp14:editId="207BAB10">
                      <wp:simplePos x="0" y="0"/>
                      <wp:positionH relativeFrom="page">
                        <wp:posOffset>463550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5875" t="9525" r="11430" b="8255"/>
                      <wp:wrapNone/>
                      <wp:docPr id="36" name="Grou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30" y="-10"/>
                                <a:chExt cx="2" cy="2"/>
                              </a:xfrm>
                            </wpg:grpSpPr>
                            <wps:wsp>
                              <wps:cNvPr id="37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3F47448" id="Groupe 36" o:spid="_x0000_s1026" style="position:absolute;margin-left:36.5pt;margin-top:-.5pt;width:.1pt;height:.1pt;z-index:-251641856;mso-position-horizontal-relative:page" coordorigin="73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">
                      <v:shape id="Freeform 37" o:spid="_x0000_s1027" style="position:absolute;left:73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73CE1814" wp14:editId="4DED3370">
                      <wp:simplePos x="0" y="0"/>
                      <wp:positionH relativeFrom="page">
                        <wp:posOffset>9594850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2700" t="9525" r="5080" b="8255"/>
                      <wp:wrapNone/>
                      <wp:docPr id="34" name="Grou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5110" y="-10"/>
                                <a:chExt cx="2" cy="2"/>
                              </a:xfrm>
                            </wpg:grpSpPr>
                            <wps:wsp>
                              <wps:cNvPr id="3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5DA2339" id="Groupe 34" o:spid="_x0000_s1026" style="position:absolute;margin-left:755.5pt;margin-top:-.5pt;width:.1pt;height:.1pt;z-index:-251640832;mso-position-horizontal-relative:page" coordorigin="1511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">
                      <v:shape id="Freeform 39" o:spid="_x0000_s1027" style="position:absolute;left:1511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Les décisions de classement ou de passage d’une année à l’autre prennent en considération, notamment, le seuil de réussite de 60</w:t>
            </w:r>
            <w:r w:rsidR="00660522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% pour chaque matière.</w:t>
            </w:r>
          </w:p>
          <w:p w14:paraId="558C5A63" w14:textId="77777777" w:rsidR="00CD1997" w:rsidRPr="005A46CB" w:rsidRDefault="00CD1997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6478" w:type="dxa"/>
          </w:tcPr>
          <w:p w14:paraId="02F8098F" w14:textId="6C53FB4B" w:rsidR="00CD1997" w:rsidRPr="005A46CB" w:rsidRDefault="00392D15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Pour tous les élèves, une étude du dossier peut être effectuée afin de prendre les décisions quant au classement ou au passage d’une année à l’autre. Les enseignants concernés par l’étude d’un dossier d’élève font des recommandations à la direction sur le passage à l’année suivante.</w:t>
            </w:r>
          </w:p>
        </w:tc>
      </w:tr>
      <w:tr w:rsidR="00CD1997" w:rsidRPr="001B7EF4" w14:paraId="01096FF6" w14:textId="77777777" w:rsidTr="0065238F">
        <w:tc>
          <w:tcPr>
            <w:tcW w:w="6521" w:type="dxa"/>
          </w:tcPr>
          <w:p w14:paraId="762B3D66" w14:textId="6F8CAE19" w:rsidR="006B63CA" w:rsidRPr="005A46CB" w:rsidRDefault="006B63CA" w:rsidP="002D4F90">
            <w:pPr>
              <w:widowControl w:val="0"/>
              <w:tabs>
                <w:tab w:val="left" w:pos="321"/>
              </w:tabs>
              <w:rPr>
                <w:rFonts w:asciiTheme="minorHAnsi" w:eastAsia="Calibri" w:hAnsiTheme="minorHAnsi" w:cstheme="minorHAnsi"/>
                <w:i/>
                <w:iCs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i/>
                <w:iCs/>
                <w:color w:val="231F20"/>
                <w:spacing w:val="-3"/>
                <w:w w:val="105"/>
                <w:sz w:val="22"/>
                <w:szCs w:val="22"/>
              </w:rPr>
              <w:t>Élément pour le préscolaire et le primaire uniquement.</w:t>
            </w:r>
          </w:p>
          <w:p w14:paraId="32852CFF" w14:textId="4B96C1DB" w:rsidR="00CD1997" w:rsidRPr="005A46CB" w:rsidRDefault="006B63CA" w:rsidP="002D4F90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i/>
                <w:iCs/>
                <w:color w:val="231F20"/>
                <w:spacing w:val="-3"/>
                <w:w w:val="105"/>
                <w:sz w:val="22"/>
                <w:szCs w:val="22"/>
              </w:rPr>
              <w:t>Les enseignants font des recommandations à la direction concernant le passage des élèves</w:t>
            </w:r>
            <w:r w:rsidR="00B037E1" w:rsidRPr="005A46CB">
              <w:rPr>
                <w:rFonts w:asciiTheme="minorHAnsi" w:eastAsia="Calibri" w:hAnsiTheme="minorHAnsi" w:cstheme="minorHAnsi"/>
                <w:i/>
                <w:iCs/>
                <w:color w:val="231F20"/>
                <w:spacing w:val="-3"/>
                <w:w w:val="105"/>
                <w:sz w:val="22"/>
                <w:szCs w:val="22"/>
              </w:rPr>
              <w:t xml:space="preserve"> </w:t>
            </w:r>
            <w:r w:rsidRPr="005A46CB">
              <w:rPr>
                <w:rFonts w:asciiTheme="minorHAnsi" w:eastAsia="Calibri" w:hAnsiTheme="minorHAnsi" w:cstheme="minorHAnsi"/>
                <w:i/>
                <w:iCs/>
                <w:color w:val="231F20"/>
                <w:spacing w:val="-3"/>
                <w:w w:val="105"/>
                <w:sz w:val="22"/>
                <w:szCs w:val="22"/>
              </w:rPr>
              <w:t>du préscolaire au primaire.</w:t>
            </w:r>
          </w:p>
        </w:tc>
        <w:tc>
          <w:tcPr>
            <w:tcW w:w="6478" w:type="dxa"/>
          </w:tcPr>
          <w:p w14:paraId="5F70AF7E" w14:textId="1A804953" w:rsidR="00CD1997" w:rsidRPr="005A46CB" w:rsidRDefault="00B037E1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i/>
                <w:iCs/>
                <w:color w:val="231F20"/>
                <w:spacing w:val="-4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i/>
                <w:iCs/>
                <w:color w:val="231F20"/>
                <w:spacing w:val="-3"/>
                <w:w w:val="105"/>
                <w:sz w:val="22"/>
                <w:szCs w:val="22"/>
              </w:rPr>
              <w:t>L’enseignant titulaire recommande si l’élève poursuit ses apprentissages à l’éducation préscolaire ou à l’enseignement primaire.</w:t>
            </w:r>
          </w:p>
        </w:tc>
      </w:tr>
    </w:tbl>
    <w:p w14:paraId="71085477" w14:textId="77777777" w:rsidR="005A46CB" w:rsidRDefault="005A46CB">
      <w:pPr>
        <w:rPr>
          <w:rFonts w:asciiTheme="minorHAnsi" w:eastAsia="Calibri" w:hAnsiTheme="minorHAnsi" w:cstheme="minorHAnsi"/>
          <w:b/>
          <w:bCs/>
          <w:spacing w:val="5"/>
          <w:w w:val="105"/>
          <w:sz w:val="22"/>
          <w:szCs w:val="22"/>
          <w:highlight w:val="lightGray"/>
          <w:lang w:eastAsia="en-US"/>
        </w:rPr>
      </w:pPr>
      <w:r>
        <w:rPr>
          <w:rFonts w:asciiTheme="minorHAnsi" w:hAnsiTheme="minorHAnsi" w:cstheme="minorHAnsi"/>
          <w:b/>
          <w:bCs/>
          <w:spacing w:val="5"/>
          <w:w w:val="105"/>
          <w:sz w:val="22"/>
          <w:szCs w:val="22"/>
          <w:highlight w:val="lightGray"/>
        </w:rPr>
        <w:br w:type="page"/>
      </w:r>
    </w:p>
    <w:p w14:paraId="2E88B1E9" w14:textId="3034B4C9" w:rsidR="00B037E1" w:rsidRPr="005A46CB" w:rsidRDefault="00B037E1" w:rsidP="005A46CB">
      <w:pPr>
        <w:pStyle w:val="Corpsdetexte"/>
        <w:numPr>
          <w:ilvl w:val="0"/>
          <w:numId w:val="28"/>
        </w:numPr>
        <w:tabs>
          <w:tab w:val="left" w:pos="2521"/>
        </w:tabs>
        <w:spacing w:before="240" w:after="120"/>
        <w:ind w:hanging="720"/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</w:pP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lastRenderedPageBreak/>
        <w:t xml:space="preserve">NORMES ET MODALITÉS RELATIVES </w:t>
      </w:r>
      <w:r w:rsidR="00477DE1"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AUX ÉLÈVES HDAA OU QUI PRÉSENTENT DES DIFFICULTÉS DE COMPORTEMENT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6478"/>
      </w:tblGrid>
      <w:tr w:rsidR="00B037E1" w:rsidRPr="001B7EF4" w14:paraId="6D94C676" w14:textId="77777777" w:rsidTr="002D4F90">
        <w:tc>
          <w:tcPr>
            <w:tcW w:w="6521" w:type="dxa"/>
            <w:shd w:val="clear" w:color="auto" w:fill="000000" w:themeFill="text1"/>
          </w:tcPr>
          <w:p w14:paraId="4D1E086B" w14:textId="32264BFC" w:rsidR="00B037E1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NORME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S</w:t>
            </w:r>
          </w:p>
        </w:tc>
        <w:tc>
          <w:tcPr>
            <w:tcW w:w="6478" w:type="dxa"/>
            <w:shd w:val="clear" w:color="auto" w:fill="000000" w:themeFill="text1"/>
          </w:tcPr>
          <w:p w14:paraId="1435C35F" w14:textId="60020FD4" w:rsidR="00B037E1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MODALITÉS</w:t>
            </w:r>
          </w:p>
        </w:tc>
      </w:tr>
      <w:tr w:rsidR="00B037E1" w:rsidRPr="001B7EF4" w14:paraId="05F6DF21" w14:textId="77777777" w:rsidTr="0065238F">
        <w:tc>
          <w:tcPr>
            <w:tcW w:w="6521" w:type="dxa"/>
          </w:tcPr>
          <w:p w14:paraId="1A63AD5C" w14:textId="7869AD31" w:rsidR="00B037E1" w:rsidRPr="005A46CB" w:rsidRDefault="00C421BD" w:rsidP="00292E64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01DDB034" wp14:editId="739BDB57">
                      <wp:simplePos x="0" y="0"/>
                      <wp:positionH relativeFrom="page">
                        <wp:posOffset>463550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5875" t="15240" r="11430" b="12065"/>
                      <wp:wrapNone/>
                      <wp:docPr id="44" name="Grou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30" y="-10"/>
                                <a:chExt cx="2" cy="2"/>
                              </a:xfrm>
                            </wpg:grpSpPr>
                            <wps:wsp>
                              <wps:cNvPr id="45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56D0B9E" id="Groupe 44" o:spid="_x0000_s1026" style="position:absolute;margin-left:36.5pt;margin-top:-.5pt;width:.1pt;height:.1pt;z-index:-251635712;mso-position-horizontal-relative:page" coordorigin="73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">
                      <v:shape id="Freeform 41" o:spid="_x0000_s1027" style="position:absolute;left:73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30BD654D" wp14:editId="060444A2">
                      <wp:simplePos x="0" y="0"/>
                      <wp:positionH relativeFrom="page">
                        <wp:posOffset>9594850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2700" t="15240" r="5080" b="12065"/>
                      <wp:wrapNone/>
                      <wp:docPr id="42" name="Grou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5110" y="-10"/>
                                <a:chExt cx="2" cy="2"/>
                              </a:xfrm>
                            </wpg:grpSpPr>
                            <wps:wsp>
                              <wps:cNvPr id="4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558EF50" id="Groupe 42" o:spid="_x0000_s1026" style="position:absolute;margin-left:755.5pt;margin-top:-.5pt;width:.1pt;height:.1pt;z-index:-251634688;mso-position-horizontal-relative:page" coordorigin="1511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">
                      <v:shape id="Freeform 43" o:spid="_x0000_s1027" style="position:absolute;left:1511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Les décisions de classement ou de passage d’une année à l’autre prennent en considération, notamment, le seuil de réussite de 60</w:t>
            </w:r>
            <w:r w:rsidR="00660522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% pour chaque matière.</w:t>
            </w:r>
          </w:p>
        </w:tc>
        <w:tc>
          <w:tcPr>
            <w:tcW w:w="6478" w:type="dxa"/>
          </w:tcPr>
          <w:p w14:paraId="48DDF46D" w14:textId="73A6EC83" w:rsidR="00B037E1" w:rsidRPr="005A46CB" w:rsidRDefault="004B1F52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Pour tous les élèves, une étude du dossier peut être effectuée afin de prendre les décisions quant au classement ou au passage d’une année à l’autre. Les enseignants concernés par l’étude d’un dossier d’élève font des recommandations à la direction sur le passage à l’année suivante.</w:t>
            </w:r>
          </w:p>
        </w:tc>
      </w:tr>
      <w:tr w:rsidR="00B037E1" w:rsidRPr="001B7EF4" w14:paraId="58DB22FD" w14:textId="77777777" w:rsidTr="0065238F">
        <w:tc>
          <w:tcPr>
            <w:tcW w:w="6521" w:type="dxa"/>
          </w:tcPr>
          <w:p w14:paraId="6232C6C1" w14:textId="05999347" w:rsidR="00B037E1" w:rsidRPr="005A46CB" w:rsidRDefault="00DA75B7" w:rsidP="00292E64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Chaque mois, des informations sont transmises aux parents des élèves présentant des difficultés d’adaptation, d’apprentissage ou de comportement.</w:t>
            </w:r>
          </w:p>
        </w:tc>
        <w:tc>
          <w:tcPr>
            <w:tcW w:w="6478" w:type="dxa"/>
          </w:tcPr>
          <w:p w14:paraId="7DEF1A91" w14:textId="7400B80A" w:rsidR="00B037E1" w:rsidRPr="005A46CB" w:rsidRDefault="00DE5826" w:rsidP="00FA7989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Chaque enseignant peut déterminer la forme que prend cette communication aux parents (formulaire-école, appel téléphonique, commentaire dans l’agenda, courriel</w:t>
            </w:r>
            <w:r w:rsidR="004A4424"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,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etc.).</w:t>
            </w:r>
          </w:p>
        </w:tc>
      </w:tr>
    </w:tbl>
    <w:p w14:paraId="26C5E162" w14:textId="22C5B897" w:rsidR="004A4424" w:rsidRPr="005A46CB" w:rsidRDefault="004A4424" w:rsidP="0065238F">
      <w:pPr>
        <w:pStyle w:val="Corpsdetexte"/>
        <w:numPr>
          <w:ilvl w:val="0"/>
          <w:numId w:val="28"/>
        </w:numPr>
        <w:tabs>
          <w:tab w:val="left" w:pos="2521"/>
        </w:tabs>
        <w:spacing w:before="240" w:after="120"/>
        <w:ind w:hanging="720"/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</w:pP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 xml:space="preserve">NORMES ET MODALITÉS RELATIVES </w:t>
      </w:r>
      <w:r w:rsidR="007A67A7"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À L’ÉVALUATION DES AUTRES COMPÉTENCES (COMPÉTENCES TRANSVERSALES)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6478"/>
      </w:tblGrid>
      <w:tr w:rsidR="004A4424" w:rsidRPr="001B7EF4" w14:paraId="3F2B10C7" w14:textId="77777777" w:rsidTr="0094627C">
        <w:tc>
          <w:tcPr>
            <w:tcW w:w="6521" w:type="dxa"/>
            <w:shd w:val="clear" w:color="auto" w:fill="000000" w:themeFill="text1"/>
          </w:tcPr>
          <w:p w14:paraId="10643B5B" w14:textId="18036D3F" w:rsidR="004A4424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NORME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S</w:t>
            </w:r>
          </w:p>
        </w:tc>
        <w:tc>
          <w:tcPr>
            <w:tcW w:w="6478" w:type="dxa"/>
            <w:shd w:val="clear" w:color="auto" w:fill="000000" w:themeFill="text1"/>
          </w:tcPr>
          <w:p w14:paraId="7045C1DC" w14:textId="4F1149EB" w:rsidR="004A4424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MODALITÉS</w:t>
            </w:r>
          </w:p>
        </w:tc>
      </w:tr>
      <w:tr w:rsidR="004A4424" w:rsidRPr="001B7EF4" w14:paraId="3EDBF2A0" w14:textId="77777777" w:rsidTr="0094627C">
        <w:tc>
          <w:tcPr>
            <w:tcW w:w="6521" w:type="dxa"/>
          </w:tcPr>
          <w:p w14:paraId="242FA537" w14:textId="541B7567" w:rsidR="004A4424" w:rsidRPr="005A46CB" w:rsidRDefault="00A441E9" w:rsidP="00292E64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i/>
                <w:iCs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A56B76D" wp14:editId="22070116">
                      <wp:simplePos x="0" y="0"/>
                      <wp:positionH relativeFrom="page">
                        <wp:posOffset>463550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5875" t="13970" r="11430" b="13335"/>
                      <wp:wrapNone/>
                      <wp:docPr id="52" name="Grou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30" y="-10"/>
                                <a:chExt cx="2" cy="2"/>
                              </a:xfrm>
                            </wpg:grpSpPr>
                            <wps:wsp>
                              <wps:cNvPr id="5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26E11B45" id="Groupe 52" o:spid="_x0000_s1026" style="position:absolute;margin-left:36.5pt;margin-top:-.5pt;width:.1pt;height:.1pt;z-index:-251629568;mso-position-horizontal-relative:page" coordorigin="73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">
                      <v:shape id="Freeform 45" o:spid="_x0000_s1027" style="position:absolute;left:73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i/>
                <w:iCs/>
                <w:noProof/>
                <w:color w:val="231F20"/>
                <w:spacing w:val="-3"/>
                <w:w w:val="105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1BC7C4AA" wp14:editId="05E0F06F">
                      <wp:simplePos x="0" y="0"/>
                      <wp:positionH relativeFrom="page">
                        <wp:posOffset>9594850</wp:posOffset>
                      </wp:positionH>
                      <wp:positionV relativeFrom="paragraph">
                        <wp:posOffset>-6350</wp:posOffset>
                      </wp:positionV>
                      <wp:extent cx="1270" cy="1270"/>
                      <wp:effectExtent l="12700" t="13970" r="5080" b="13335"/>
                      <wp:wrapNone/>
                      <wp:docPr id="50" name="Grou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5110" y="-10"/>
                                <a:chExt cx="2" cy="2"/>
                              </a:xfrm>
                            </wpg:grpSpPr>
                            <wps:wsp>
                              <wps:cNvPr id="5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10" y="-10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F2652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17C9785" id="Groupe 50" o:spid="_x0000_s1026" style="position:absolute;margin-left:755.5pt;margin-top:-.5pt;width:.1pt;height:.1pt;z-index:-251628544;mso-position-horizontal-relative:page" coordorigin="15110,-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">
                      <v:shape id="Freeform 47" o:spid="_x0000_s1027" style="position:absolute;left:15110;top:-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" path="m,l,e" filled="f" strokecolor="#f26522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46CB">
              <w:rPr>
                <w:rFonts w:asciiTheme="minorHAnsi" w:eastAsia="Calibri" w:hAnsiTheme="minorHAnsi" w:cstheme="minorHAnsi"/>
                <w:i/>
                <w:iCs/>
                <w:color w:val="231F20"/>
                <w:spacing w:val="-3"/>
                <w:w w:val="105"/>
                <w:sz w:val="22"/>
                <w:szCs w:val="22"/>
              </w:rPr>
              <w:t>Les autres compétences</w:t>
            </w: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 xml:space="preserve"> qui feront l’objet d’un commentaire sont choisies par l’équipe d’enseignants.</w:t>
            </w:r>
          </w:p>
        </w:tc>
        <w:tc>
          <w:tcPr>
            <w:tcW w:w="6478" w:type="dxa"/>
          </w:tcPr>
          <w:p w14:paraId="60039FD7" w14:textId="6A0B5462" w:rsidR="008A6AD8" w:rsidRPr="0094627C" w:rsidRDefault="008A6AD8" w:rsidP="0094627C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Les titulaires ou les enseignants choisis (en fonction de critères équitables) inscrivent, aux</w:t>
            </w:r>
            <w:r w:rsid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 xml:space="preserve"> </w:t>
            </w:r>
            <w:r w:rsidRP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1</w:t>
            </w:r>
            <w:r w:rsidRP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  <w:vertAlign w:val="superscript"/>
              </w:rPr>
              <w:t>er</w:t>
            </w:r>
            <w:r w:rsidRP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 xml:space="preserve"> et 3e</w:t>
            </w:r>
            <w:r w:rsidR="00BD0E54" w:rsidRP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 </w:t>
            </w:r>
            <w:r w:rsidRP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bulletins, un commentaire pour les deux compétences suivantes</w:t>
            </w:r>
            <w:r w:rsidR="006D01BE" w:rsidRP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 </w:t>
            </w:r>
            <w:r w:rsidRPr="0094627C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:</w:t>
            </w:r>
          </w:p>
          <w:p w14:paraId="75CE6126" w14:textId="2A86EB3F" w:rsidR="008A6AD8" w:rsidRPr="005A46CB" w:rsidRDefault="008A6AD8" w:rsidP="005A46CB">
            <w:pPr>
              <w:pStyle w:val="Paragraphedeliste"/>
              <w:widowControl w:val="0"/>
              <w:tabs>
                <w:tab w:val="left" w:pos="321"/>
              </w:tabs>
              <w:ind w:left="321"/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1</w:t>
            </w:r>
          </w:p>
          <w:p w14:paraId="5FD0B3C3" w14:textId="2C4B4887" w:rsidR="004A4424" w:rsidRDefault="008A6AD8" w:rsidP="005A46CB">
            <w:pPr>
              <w:pStyle w:val="Paragraphedeliste"/>
              <w:widowControl w:val="0"/>
              <w:tabs>
                <w:tab w:val="left" w:pos="321"/>
              </w:tabs>
              <w:ind w:left="321"/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C00000"/>
                <w:spacing w:val="-3"/>
                <w:w w:val="105"/>
                <w:sz w:val="22"/>
                <w:szCs w:val="22"/>
              </w:rPr>
              <w:t>2</w:t>
            </w:r>
          </w:p>
          <w:p w14:paraId="52E1E35B" w14:textId="46D9DB05" w:rsidR="00455733" w:rsidRPr="0094627C" w:rsidRDefault="00455733" w:rsidP="0094627C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62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Conformément à l’Instruction annuelle</w:t>
            </w:r>
            <w:r w:rsidR="009462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 </w:t>
            </w:r>
            <w:r w:rsidRPr="009462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2023-2024, les titulaires ou les enseignants choisis (en fonction de critères équitables) inscrivent, au bulletin de l’étape X, un commentaire sur la compétence suivante :</w:t>
            </w:r>
          </w:p>
        </w:tc>
      </w:tr>
    </w:tbl>
    <w:p w14:paraId="11A3C1C7" w14:textId="1F2186D4" w:rsidR="000421A0" w:rsidRPr="005A46CB" w:rsidRDefault="000421A0" w:rsidP="00223996">
      <w:pPr>
        <w:pStyle w:val="Corpsdetexte"/>
        <w:numPr>
          <w:ilvl w:val="0"/>
          <w:numId w:val="28"/>
        </w:numPr>
        <w:tabs>
          <w:tab w:val="left" w:pos="2521"/>
        </w:tabs>
        <w:spacing w:before="240" w:after="120"/>
        <w:ind w:hanging="720"/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</w:pPr>
      <w:r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 xml:space="preserve">NORMES ET MODALITÉS RELATIVES </w:t>
      </w:r>
      <w:r w:rsidR="00AA353F" w:rsidRPr="005A46CB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  <w:lang w:val="fr-CA"/>
        </w:rPr>
        <w:t>À L’ÉVALUATION DE LA QUALITÉ DE LA LANGUE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6478"/>
      </w:tblGrid>
      <w:tr w:rsidR="003D30D8" w:rsidRPr="001B7EF4" w14:paraId="0A3B1E5D" w14:textId="77777777" w:rsidTr="0094627C">
        <w:tc>
          <w:tcPr>
            <w:tcW w:w="6521" w:type="dxa"/>
            <w:shd w:val="clear" w:color="auto" w:fill="000000" w:themeFill="text1"/>
          </w:tcPr>
          <w:p w14:paraId="524D9AAD" w14:textId="7222F063" w:rsidR="000421A0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NORME</w:t>
            </w:r>
            <w:r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S</w:t>
            </w:r>
          </w:p>
        </w:tc>
        <w:tc>
          <w:tcPr>
            <w:tcW w:w="6478" w:type="dxa"/>
            <w:shd w:val="clear" w:color="auto" w:fill="000000" w:themeFill="text1"/>
          </w:tcPr>
          <w:p w14:paraId="0633BF36" w14:textId="147E4A1A" w:rsidR="000421A0" w:rsidRPr="001B7EF4" w:rsidRDefault="00223996" w:rsidP="0001614A">
            <w:pPr>
              <w:pStyle w:val="Corpsdetexte"/>
              <w:tabs>
                <w:tab w:val="left" w:pos="2521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fr-CA"/>
              </w:rPr>
            </w:pPr>
            <w:r w:rsidRPr="001B7EF4">
              <w:rPr>
                <w:rFonts w:asciiTheme="minorHAnsi" w:hAnsiTheme="minorHAnsi" w:cstheme="minorHAnsi"/>
                <w:sz w:val="24"/>
                <w:szCs w:val="24"/>
                <w:lang w:val="fr-CA"/>
              </w:rPr>
              <w:t>MODALITÉS</w:t>
            </w:r>
          </w:p>
        </w:tc>
      </w:tr>
      <w:tr w:rsidR="003D30D8" w:rsidRPr="001B7EF4" w14:paraId="390D3BEF" w14:textId="77777777" w:rsidTr="0094627C">
        <w:tc>
          <w:tcPr>
            <w:tcW w:w="6521" w:type="dxa"/>
          </w:tcPr>
          <w:p w14:paraId="19087B8D" w14:textId="4391C449" w:rsidR="000421A0" w:rsidRPr="005A46CB" w:rsidRDefault="003D30D8" w:rsidP="00292E64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5A46CB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La qualité de la langue écrite et parlée doit être le souci de chaque enseignant.</w:t>
            </w:r>
          </w:p>
        </w:tc>
        <w:tc>
          <w:tcPr>
            <w:tcW w:w="6478" w:type="dxa"/>
          </w:tcPr>
          <w:p w14:paraId="54721E9C" w14:textId="0B4BCDF3" w:rsidR="000421A0" w:rsidRPr="005A46CB" w:rsidRDefault="009140A8" w:rsidP="0094627C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321"/>
              </w:tabs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94627C">
              <w:rPr>
                <w:rFonts w:asciiTheme="minorHAnsi" w:eastAsia="Calibri" w:hAnsiTheme="minorHAnsi" w:cstheme="minorHAnsi"/>
                <w:color w:val="231F20"/>
                <w:spacing w:val="-3"/>
                <w:w w:val="105"/>
                <w:sz w:val="22"/>
                <w:szCs w:val="22"/>
              </w:rPr>
              <w:t>Chaque enseignant peut réserver une portion de son évaluation à la qualité de la langue écrite ou parlée de ses élèves.</w:t>
            </w:r>
          </w:p>
        </w:tc>
      </w:tr>
    </w:tbl>
    <w:p w14:paraId="3C8FE67F" w14:textId="77777777" w:rsidR="000421A0" w:rsidRPr="001B7EF4" w:rsidRDefault="000421A0" w:rsidP="0094627C">
      <w:pPr>
        <w:pStyle w:val="Corpsdetexte"/>
        <w:tabs>
          <w:tab w:val="left" w:pos="2521"/>
        </w:tabs>
        <w:ind w:left="1440"/>
        <w:rPr>
          <w:rFonts w:asciiTheme="minorHAnsi" w:hAnsiTheme="minorHAnsi" w:cstheme="minorHAnsi"/>
          <w:sz w:val="24"/>
          <w:szCs w:val="24"/>
          <w:lang w:val="fr-CA"/>
        </w:rPr>
      </w:pPr>
    </w:p>
    <w:sectPr w:rsidR="000421A0" w:rsidRPr="001B7EF4" w:rsidSect="001B7EF4">
      <w:headerReference w:type="first" r:id="rId7"/>
      <w:pgSz w:w="15840" w:h="12240" w:orient="landscape" w:code="1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A169" w14:textId="77777777" w:rsidR="00981EDC" w:rsidRDefault="00981EDC">
      <w:r>
        <w:separator/>
      </w:r>
    </w:p>
  </w:endnote>
  <w:endnote w:type="continuationSeparator" w:id="0">
    <w:p w14:paraId="5DC71D26" w14:textId="77777777" w:rsidR="00981EDC" w:rsidRDefault="0098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3837" w14:textId="77777777" w:rsidR="00981EDC" w:rsidRDefault="00981EDC">
      <w:r>
        <w:separator/>
      </w:r>
    </w:p>
  </w:footnote>
  <w:footnote w:type="continuationSeparator" w:id="0">
    <w:p w14:paraId="5AC87EBB" w14:textId="77777777" w:rsidR="00981EDC" w:rsidRDefault="0098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73D1" w14:textId="77777777" w:rsidR="001B7EF4" w:rsidRPr="001B7EF4" w:rsidRDefault="001B7EF4" w:rsidP="001B7EF4">
    <w:pPr>
      <w:pStyle w:val="En-tte"/>
      <w:shd w:val="clear" w:color="auto" w:fill="000000" w:themeFill="text1"/>
      <w:jc w:val="center"/>
      <w:rPr>
        <w:rFonts w:asciiTheme="minorHAnsi" w:hAnsiTheme="minorHAnsi" w:cstheme="minorHAnsi"/>
        <w:b/>
        <w:bCs/>
      </w:rPr>
    </w:pPr>
  </w:p>
  <w:p w14:paraId="17BB09D8" w14:textId="77777777" w:rsidR="001B7EF4" w:rsidRDefault="001B7EF4" w:rsidP="001B7EF4">
    <w:pPr>
      <w:pStyle w:val="En-tte"/>
      <w:shd w:val="clear" w:color="auto" w:fill="000000" w:themeFill="text1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1B7EF4">
      <w:rPr>
        <w:rFonts w:asciiTheme="minorHAnsi" w:hAnsiTheme="minorHAnsi" w:cstheme="minorHAnsi"/>
        <w:b/>
        <w:bCs/>
        <w:sz w:val="28"/>
        <w:szCs w:val="28"/>
      </w:rPr>
      <w:t>NORMES ET MODALITÉS D’ÉVALUATON</w:t>
    </w:r>
  </w:p>
  <w:p w14:paraId="7D75730A" w14:textId="77777777" w:rsidR="001B7EF4" w:rsidRPr="001B7EF4" w:rsidRDefault="001B7EF4" w:rsidP="001B7EF4">
    <w:pPr>
      <w:pStyle w:val="En-tte"/>
      <w:shd w:val="clear" w:color="auto" w:fill="000000" w:themeFill="text1"/>
      <w:jc w:val="center"/>
      <w:rPr>
        <w:rFonts w:asciiTheme="minorHAnsi" w:hAnsiTheme="minorHAnsi" w:cstheme="minorHAnsi"/>
        <w:b/>
        <w:bCs/>
      </w:rPr>
    </w:pPr>
  </w:p>
  <w:p w14:paraId="3956955D" w14:textId="77777777" w:rsidR="001B7EF4" w:rsidRDefault="001B7EF4" w:rsidP="005A46CB">
    <w:pPr>
      <w:pStyle w:val="En-tte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C4C"/>
    <w:multiLevelType w:val="hybridMultilevel"/>
    <w:tmpl w:val="C9100122"/>
    <w:lvl w:ilvl="0" w:tplc="6EB6D2C8">
      <w:start w:val="1"/>
      <w:numFmt w:val="decimal"/>
      <w:lvlText w:val="%1."/>
      <w:lvlJc w:val="left"/>
      <w:pPr>
        <w:ind w:left="966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686" w:hanging="360"/>
      </w:pPr>
    </w:lvl>
    <w:lvl w:ilvl="2" w:tplc="0C0C001B" w:tentative="1">
      <w:start w:val="1"/>
      <w:numFmt w:val="lowerRoman"/>
      <w:lvlText w:val="%3."/>
      <w:lvlJc w:val="right"/>
      <w:pPr>
        <w:ind w:left="2406" w:hanging="180"/>
      </w:pPr>
    </w:lvl>
    <w:lvl w:ilvl="3" w:tplc="0C0C000F" w:tentative="1">
      <w:start w:val="1"/>
      <w:numFmt w:val="decimal"/>
      <w:lvlText w:val="%4."/>
      <w:lvlJc w:val="left"/>
      <w:pPr>
        <w:ind w:left="3126" w:hanging="360"/>
      </w:pPr>
    </w:lvl>
    <w:lvl w:ilvl="4" w:tplc="0C0C0019" w:tentative="1">
      <w:start w:val="1"/>
      <w:numFmt w:val="lowerLetter"/>
      <w:lvlText w:val="%5."/>
      <w:lvlJc w:val="left"/>
      <w:pPr>
        <w:ind w:left="3846" w:hanging="360"/>
      </w:pPr>
    </w:lvl>
    <w:lvl w:ilvl="5" w:tplc="0C0C001B" w:tentative="1">
      <w:start w:val="1"/>
      <w:numFmt w:val="lowerRoman"/>
      <w:lvlText w:val="%6."/>
      <w:lvlJc w:val="right"/>
      <w:pPr>
        <w:ind w:left="4566" w:hanging="180"/>
      </w:pPr>
    </w:lvl>
    <w:lvl w:ilvl="6" w:tplc="0C0C000F" w:tentative="1">
      <w:start w:val="1"/>
      <w:numFmt w:val="decimal"/>
      <w:lvlText w:val="%7."/>
      <w:lvlJc w:val="left"/>
      <w:pPr>
        <w:ind w:left="5286" w:hanging="360"/>
      </w:pPr>
    </w:lvl>
    <w:lvl w:ilvl="7" w:tplc="0C0C0019" w:tentative="1">
      <w:start w:val="1"/>
      <w:numFmt w:val="lowerLetter"/>
      <w:lvlText w:val="%8."/>
      <w:lvlJc w:val="left"/>
      <w:pPr>
        <w:ind w:left="6006" w:hanging="360"/>
      </w:pPr>
    </w:lvl>
    <w:lvl w:ilvl="8" w:tplc="0C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" w15:restartNumberingAfterBreak="0">
    <w:nsid w:val="00A01E54"/>
    <w:multiLevelType w:val="hybridMultilevel"/>
    <w:tmpl w:val="8B78F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6914"/>
    <w:multiLevelType w:val="hybridMultilevel"/>
    <w:tmpl w:val="530C824A"/>
    <w:lvl w:ilvl="0" w:tplc="1AB618E2">
      <w:start w:val="1"/>
      <w:numFmt w:val="decimal"/>
      <w:lvlText w:val="6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D6B6C"/>
    <w:multiLevelType w:val="hybridMultilevel"/>
    <w:tmpl w:val="B68EF10C"/>
    <w:lvl w:ilvl="0" w:tplc="E80CC8AA">
      <w:start w:val="1"/>
      <w:numFmt w:val="bullet"/>
      <w:lvlText w:val="•"/>
      <w:lvlJc w:val="left"/>
      <w:pPr>
        <w:ind w:left="409" w:hanging="270"/>
      </w:pPr>
      <w:rPr>
        <w:rFonts w:ascii="Calibri" w:eastAsia="Calibri" w:hAnsi="Calibri" w:hint="default"/>
        <w:color w:val="231F20"/>
        <w:w w:val="86"/>
        <w:sz w:val="17"/>
        <w:szCs w:val="17"/>
      </w:rPr>
    </w:lvl>
    <w:lvl w:ilvl="1" w:tplc="D1AC4164">
      <w:start w:val="1"/>
      <w:numFmt w:val="bullet"/>
      <w:lvlText w:val="•"/>
      <w:lvlJc w:val="left"/>
      <w:pPr>
        <w:ind w:left="2546" w:hanging="270"/>
      </w:pPr>
      <w:rPr>
        <w:rFonts w:ascii="Calibri" w:eastAsia="Calibri" w:hAnsi="Calibri" w:hint="default"/>
        <w:color w:val="231F20"/>
        <w:w w:val="86"/>
        <w:sz w:val="17"/>
        <w:szCs w:val="17"/>
      </w:rPr>
    </w:lvl>
    <w:lvl w:ilvl="2" w:tplc="EF8A2E76">
      <w:start w:val="1"/>
      <w:numFmt w:val="bullet"/>
      <w:lvlText w:val="•"/>
      <w:lvlJc w:val="left"/>
      <w:pPr>
        <w:ind w:left="529" w:hanging="270"/>
      </w:pPr>
      <w:rPr>
        <w:rFonts w:hint="default"/>
      </w:rPr>
    </w:lvl>
    <w:lvl w:ilvl="3" w:tplc="B50C3582">
      <w:start w:val="1"/>
      <w:numFmt w:val="bullet"/>
      <w:lvlText w:val="•"/>
      <w:lvlJc w:val="left"/>
      <w:pPr>
        <w:ind w:left="2546" w:hanging="270"/>
      </w:pPr>
      <w:rPr>
        <w:rFonts w:hint="default"/>
      </w:rPr>
    </w:lvl>
    <w:lvl w:ilvl="4" w:tplc="261A35C4">
      <w:start w:val="1"/>
      <w:numFmt w:val="bullet"/>
      <w:lvlText w:val="•"/>
      <w:lvlJc w:val="left"/>
      <w:pPr>
        <w:ind w:left="2823" w:hanging="270"/>
      </w:pPr>
      <w:rPr>
        <w:rFonts w:hint="default"/>
      </w:rPr>
    </w:lvl>
    <w:lvl w:ilvl="5" w:tplc="FAEA80FA">
      <w:start w:val="1"/>
      <w:numFmt w:val="bullet"/>
      <w:lvlText w:val="•"/>
      <w:lvlJc w:val="left"/>
      <w:pPr>
        <w:ind w:left="3100" w:hanging="270"/>
      </w:pPr>
      <w:rPr>
        <w:rFonts w:hint="default"/>
      </w:rPr>
    </w:lvl>
    <w:lvl w:ilvl="6" w:tplc="67640256">
      <w:start w:val="1"/>
      <w:numFmt w:val="bullet"/>
      <w:lvlText w:val="•"/>
      <w:lvlJc w:val="left"/>
      <w:pPr>
        <w:ind w:left="3378" w:hanging="270"/>
      </w:pPr>
      <w:rPr>
        <w:rFonts w:hint="default"/>
      </w:rPr>
    </w:lvl>
    <w:lvl w:ilvl="7" w:tplc="1F986BD2">
      <w:start w:val="1"/>
      <w:numFmt w:val="bullet"/>
      <w:lvlText w:val="•"/>
      <w:lvlJc w:val="left"/>
      <w:pPr>
        <w:ind w:left="3655" w:hanging="270"/>
      </w:pPr>
      <w:rPr>
        <w:rFonts w:hint="default"/>
      </w:rPr>
    </w:lvl>
    <w:lvl w:ilvl="8" w:tplc="C0C8647E">
      <w:start w:val="1"/>
      <w:numFmt w:val="bullet"/>
      <w:lvlText w:val="•"/>
      <w:lvlJc w:val="left"/>
      <w:pPr>
        <w:ind w:left="3933" w:hanging="270"/>
      </w:pPr>
      <w:rPr>
        <w:rFonts w:hint="default"/>
      </w:rPr>
    </w:lvl>
  </w:abstractNum>
  <w:abstractNum w:abstractNumId="4" w15:restartNumberingAfterBreak="0">
    <w:nsid w:val="04A56E28"/>
    <w:multiLevelType w:val="hybridMultilevel"/>
    <w:tmpl w:val="1F1CF058"/>
    <w:lvl w:ilvl="0" w:tplc="3EA231B2">
      <w:start w:val="1"/>
      <w:numFmt w:val="decimal"/>
      <w:lvlText w:val="4.1.%1"/>
      <w:lvlJc w:val="left"/>
      <w:pPr>
        <w:ind w:left="3949" w:hanging="360"/>
      </w:pPr>
      <w:rPr>
        <w:rFonts w:hint="default"/>
      </w:rPr>
    </w:lvl>
    <w:lvl w:ilvl="1" w:tplc="63AC4F0C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9797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8AA14F7"/>
    <w:multiLevelType w:val="hybridMultilevel"/>
    <w:tmpl w:val="11648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22FEF"/>
    <w:multiLevelType w:val="hybridMultilevel"/>
    <w:tmpl w:val="EE04D5DA"/>
    <w:lvl w:ilvl="0" w:tplc="27A671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85E31"/>
    <w:multiLevelType w:val="hybridMultilevel"/>
    <w:tmpl w:val="A5285A6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F72400"/>
    <w:multiLevelType w:val="hybridMultilevel"/>
    <w:tmpl w:val="FAA402D4"/>
    <w:lvl w:ilvl="0" w:tplc="B7860DF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D2A22"/>
    <w:multiLevelType w:val="hybridMultilevel"/>
    <w:tmpl w:val="4DEE33BC"/>
    <w:lvl w:ilvl="0" w:tplc="F094E0B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E09A1"/>
    <w:multiLevelType w:val="hybridMultilevel"/>
    <w:tmpl w:val="1B084B36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14152463"/>
    <w:multiLevelType w:val="hybridMultilevel"/>
    <w:tmpl w:val="3D729EE0"/>
    <w:lvl w:ilvl="0" w:tplc="34868A90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1C87"/>
    <w:multiLevelType w:val="hybridMultilevel"/>
    <w:tmpl w:val="51D4C63A"/>
    <w:lvl w:ilvl="0" w:tplc="1602905E">
      <w:start w:val="1"/>
      <w:numFmt w:val="decimal"/>
      <w:lvlText w:val="5.%1"/>
      <w:lvlJc w:val="right"/>
      <w:pPr>
        <w:ind w:left="6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A6500"/>
    <w:multiLevelType w:val="hybridMultilevel"/>
    <w:tmpl w:val="F4E80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3C05"/>
    <w:multiLevelType w:val="hybridMultilevel"/>
    <w:tmpl w:val="9EB04B5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8724D"/>
    <w:multiLevelType w:val="multilevel"/>
    <w:tmpl w:val="9C0E5B6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81859DF"/>
    <w:multiLevelType w:val="hybridMultilevel"/>
    <w:tmpl w:val="1422CA50"/>
    <w:lvl w:ilvl="0" w:tplc="B0DC5A2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3C1237"/>
    <w:multiLevelType w:val="hybridMultilevel"/>
    <w:tmpl w:val="1C02F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53353"/>
    <w:multiLevelType w:val="hybridMultilevel"/>
    <w:tmpl w:val="59160990"/>
    <w:lvl w:ilvl="0" w:tplc="F732F14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90DF7"/>
    <w:multiLevelType w:val="hybridMultilevel"/>
    <w:tmpl w:val="A336C0A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B62A9"/>
    <w:multiLevelType w:val="hybridMultilevel"/>
    <w:tmpl w:val="7B443AE2"/>
    <w:lvl w:ilvl="0" w:tplc="9244AAC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B30BA"/>
    <w:multiLevelType w:val="hybridMultilevel"/>
    <w:tmpl w:val="14C04B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72988"/>
    <w:multiLevelType w:val="multilevel"/>
    <w:tmpl w:val="374CD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95766A"/>
    <w:multiLevelType w:val="multilevel"/>
    <w:tmpl w:val="7FECF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A665E9"/>
    <w:multiLevelType w:val="hybridMultilevel"/>
    <w:tmpl w:val="E43A4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B0D"/>
    <w:multiLevelType w:val="hybridMultilevel"/>
    <w:tmpl w:val="FB8E1152"/>
    <w:lvl w:ilvl="0" w:tplc="023E6608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2E549AB"/>
    <w:multiLevelType w:val="hybridMultilevel"/>
    <w:tmpl w:val="DE1EAF3E"/>
    <w:lvl w:ilvl="0" w:tplc="CA34E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A2B78"/>
    <w:multiLevelType w:val="hybridMultilevel"/>
    <w:tmpl w:val="BD4800E2"/>
    <w:lvl w:ilvl="0" w:tplc="04090005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AE71C5"/>
    <w:multiLevelType w:val="hybridMultilevel"/>
    <w:tmpl w:val="8B78F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95976">
    <w:abstractNumId w:val="9"/>
  </w:num>
  <w:num w:numId="2" w16cid:durableId="701973997">
    <w:abstractNumId w:val="18"/>
  </w:num>
  <w:num w:numId="3" w16cid:durableId="1795441314">
    <w:abstractNumId w:val="19"/>
  </w:num>
  <w:num w:numId="4" w16cid:durableId="1862431077">
    <w:abstractNumId w:val="26"/>
  </w:num>
  <w:num w:numId="5" w16cid:durableId="2067071821">
    <w:abstractNumId w:val="14"/>
  </w:num>
  <w:num w:numId="6" w16cid:durableId="1941137081">
    <w:abstractNumId w:val="16"/>
  </w:num>
  <w:num w:numId="7" w16cid:durableId="550459384">
    <w:abstractNumId w:val="4"/>
  </w:num>
  <w:num w:numId="8" w16cid:durableId="2025351786">
    <w:abstractNumId w:val="27"/>
  </w:num>
  <w:num w:numId="9" w16cid:durableId="1948003157">
    <w:abstractNumId w:val="13"/>
  </w:num>
  <w:num w:numId="10" w16cid:durableId="1969966027">
    <w:abstractNumId w:val="28"/>
  </w:num>
  <w:num w:numId="11" w16cid:durableId="1411270111">
    <w:abstractNumId w:val="12"/>
  </w:num>
  <w:num w:numId="12" w16cid:durableId="1527526412">
    <w:abstractNumId w:val="21"/>
  </w:num>
  <w:num w:numId="13" w16cid:durableId="1268929106">
    <w:abstractNumId w:val="2"/>
  </w:num>
  <w:num w:numId="14" w16cid:durableId="459494450">
    <w:abstractNumId w:val="5"/>
  </w:num>
  <w:num w:numId="15" w16cid:durableId="356784490">
    <w:abstractNumId w:val="17"/>
  </w:num>
  <w:num w:numId="16" w16cid:durableId="703796484">
    <w:abstractNumId w:val="10"/>
  </w:num>
  <w:num w:numId="17" w16cid:durableId="550657795">
    <w:abstractNumId w:val="6"/>
  </w:num>
  <w:num w:numId="18" w16cid:durableId="313995102">
    <w:abstractNumId w:val="1"/>
  </w:num>
  <w:num w:numId="19" w16cid:durableId="2021198293">
    <w:abstractNumId w:val="29"/>
  </w:num>
  <w:num w:numId="20" w16cid:durableId="425033620">
    <w:abstractNumId w:val="20"/>
  </w:num>
  <w:num w:numId="21" w16cid:durableId="1492022656">
    <w:abstractNumId w:val="7"/>
  </w:num>
  <w:num w:numId="22" w16cid:durableId="370688909">
    <w:abstractNumId w:val="0"/>
  </w:num>
  <w:num w:numId="23" w16cid:durableId="727651426">
    <w:abstractNumId w:val="8"/>
  </w:num>
  <w:num w:numId="24" w16cid:durableId="552935112">
    <w:abstractNumId w:val="15"/>
  </w:num>
  <w:num w:numId="25" w16cid:durableId="1656491179">
    <w:abstractNumId w:val="23"/>
  </w:num>
  <w:num w:numId="26" w16cid:durableId="433281164">
    <w:abstractNumId w:val="24"/>
  </w:num>
  <w:num w:numId="27" w16cid:durableId="439033812">
    <w:abstractNumId w:val="25"/>
  </w:num>
  <w:num w:numId="28" w16cid:durableId="510803792">
    <w:abstractNumId w:val="22"/>
  </w:num>
  <w:num w:numId="29" w16cid:durableId="1997882673">
    <w:abstractNumId w:val="3"/>
  </w:num>
  <w:num w:numId="30" w16cid:durableId="162138144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A"/>
    <w:rsid w:val="00006ACC"/>
    <w:rsid w:val="0001366D"/>
    <w:rsid w:val="00034ACC"/>
    <w:rsid w:val="000421A0"/>
    <w:rsid w:val="00065DAA"/>
    <w:rsid w:val="00093919"/>
    <w:rsid w:val="00096D64"/>
    <w:rsid w:val="000A037D"/>
    <w:rsid w:val="000B130E"/>
    <w:rsid w:val="000C250C"/>
    <w:rsid w:val="000D7111"/>
    <w:rsid w:val="000E0D14"/>
    <w:rsid w:val="00147BA4"/>
    <w:rsid w:val="0018076E"/>
    <w:rsid w:val="00193F7C"/>
    <w:rsid w:val="001963FA"/>
    <w:rsid w:val="001A0F32"/>
    <w:rsid w:val="001B27FD"/>
    <w:rsid w:val="001B7EF4"/>
    <w:rsid w:val="001E4C88"/>
    <w:rsid w:val="001E6042"/>
    <w:rsid w:val="00204024"/>
    <w:rsid w:val="00223996"/>
    <w:rsid w:val="002570C5"/>
    <w:rsid w:val="00261DF6"/>
    <w:rsid w:val="00281E94"/>
    <w:rsid w:val="00292E64"/>
    <w:rsid w:val="002D4F90"/>
    <w:rsid w:val="002D65A1"/>
    <w:rsid w:val="002F47EF"/>
    <w:rsid w:val="0032651E"/>
    <w:rsid w:val="0035708A"/>
    <w:rsid w:val="00392D15"/>
    <w:rsid w:val="003B43DC"/>
    <w:rsid w:val="003C0E78"/>
    <w:rsid w:val="003C156E"/>
    <w:rsid w:val="003D30D8"/>
    <w:rsid w:val="00433953"/>
    <w:rsid w:val="00450289"/>
    <w:rsid w:val="00455733"/>
    <w:rsid w:val="00466203"/>
    <w:rsid w:val="00471EEF"/>
    <w:rsid w:val="00477DE1"/>
    <w:rsid w:val="00480854"/>
    <w:rsid w:val="00480B07"/>
    <w:rsid w:val="004A4424"/>
    <w:rsid w:val="004B0478"/>
    <w:rsid w:val="004B1F52"/>
    <w:rsid w:val="0051071F"/>
    <w:rsid w:val="00547A8D"/>
    <w:rsid w:val="00556B23"/>
    <w:rsid w:val="005A0348"/>
    <w:rsid w:val="005A46CB"/>
    <w:rsid w:val="005C253D"/>
    <w:rsid w:val="0060075F"/>
    <w:rsid w:val="00610EBC"/>
    <w:rsid w:val="0061743C"/>
    <w:rsid w:val="0062719D"/>
    <w:rsid w:val="0065238F"/>
    <w:rsid w:val="00656582"/>
    <w:rsid w:val="00660522"/>
    <w:rsid w:val="00677080"/>
    <w:rsid w:val="006B63CA"/>
    <w:rsid w:val="006D01BE"/>
    <w:rsid w:val="006D64E6"/>
    <w:rsid w:val="006E5A22"/>
    <w:rsid w:val="006F1E12"/>
    <w:rsid w:val="00760E11"/>
    <w:rsid w:val="0076203C"/>
    <w:rsid w:val="0076412C"/>
    <w:rsid w:val="00785E8B"/>
    <w:rsid w:val="007A44E4"/>
    <w:rsid w:val="007A67A7"/>
    <w:rsid w:val="007E0985"/>
    <w:rsid w:val="007E2B5B"/>
    <w:rsid w:val="0084213C"/>
    <w:rsid w:val="00846ED0"/>
    <w:rsid w:val="00857ACF"/>
    <w:rsid w:val="008A6AD8"/>
    <w:rsid w:val="008B5560"/>
    <w:rsid w:val="00911EB4"/>
    <w:rsid w:val="009140A8"/>
    <w:rsid w:val="0093504B"/>
    <w:rsid w:val="0094627C"/>
    <w:rsid w:val="009543B6"/>
    <w:rsid w:val="00961AEF"/>
    <w:rsid w:val="00981EDC"/>
    <w:rsid w:val="009964C6"/>
    <w:rsid w:val="009A4049"/>
    <w:rsid w:val="009B3B87"/>
    <w:rsid w:val="009D65C1"/>
    <w:rsid w:val="00A079FB"/>
    <w:rsid w:val="00A113F7"/>
    <w:rsid w:val="00A2090F"/>
    <w:rsid w:val="00A441E9"/>
    <w:rsid w:val="00A44467"/>
    <w:rsid w:val="00A614BB"/>
    <w:rsid w:val="00A622B4"/>
    <w:rsid w:val="00A736AA"/>
    <w:rsid w:val="00A746C8"/>
    <w:rsid w:val="00A96D7C"/>
    <w:rsid w:val="00AA353F"/>
    <w:rsid w:val="00AD5627"/>
    <w:rsid w:val="00AF4871"/>
    <w:rsid w:val="00AF7C5C"/>
    <w:rsid w:val="00B037E1"/>
    <w:rsid w:val="00B11C75"/>
    <w:rsid w:val="00B12D21"/>
    <w:rsid w:val="00B63EE2"/>
    <w:rsid w:val="00BA012A"/>
    <w:rsid w:val="00BD0E54"/>
    <w:rsid w:val="00C073C2"/>
    <w:rsid w:val="00C421BD"/>
    <w:rsid w:val="00C505A7"/>
    <w:rsid w:val="00C54B44"/>
    <w:rsid w:val="00C80966"/>
    <w:rsid w:val="00C93586"/>
    <w:rsid w:val="00CC6A0B"/>
    <w:rsid w:val="00CD124B"/>
    <w:rsid w:val="00CD1997"/>
    <w:rsid w:val="00D00474"/>
    <w:rsid w:val="00D24C79"/>
    <w:rsid w:val="00D37D9E"/>
    <w:rsid w:val="00D4718C"/>
    <w:rsid w:val="00D52922"/>
    <w:rsid w:val="00DA75B7"/>
    <w:rsid w:val="00DC3B03"/>
    <w:rsid w:val="00DE43B9"/>
    <w:rsid w:val="00DE5826"/>
    <w:rsid w:val="00E0658C"/>
    <w:rsid w:val="00E16A77"/>
    <w:rsid w:val="00E301E6"/>
    <w:rsid w:val="00E631B8"/>
    <w:rsid w:val="00E63D20"/>
    <w:rsid w:val="00E72A49"/>
    <w:rsid w:val="00E94427"/>
    <w:rsid w:val="00EC0759"/>
    <w:rsid w:val="00EF1966"/>
    <w:rsid w:val="00F00342"/>
    <w:rsid w:val="00F10896"/>
    <w:rsid w:val="00F2153C"/>
    <w:rsid w:val="00F2749D"/>
    <w:rsid w:val="00F36595"/>
    <w:rsid w:val="00F64667"/>
    <w:rsid w:val="00F80857"/>
    <w:rsid w:val="00F86A61"/>
    <w:rsid w:val="00F93CDA"/>
    <w:rsid w:val="00F94484"/>
    <w:rsid w:val="00FA4784"/>
    <w:rsid w:val="00FA7989"/>
    <w:rsid w:val="00FB79D9"/>
    <w:rsid w:val="00FC2434"/>
    <w:rsid w:val="00FC68DB"/>
    <w:rsid w:val="00FD2818"/>
    <w:rsid w:val="00FE4C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81363"/>
  <w15:chartTrackingRefBased/>
  <w15:docId w15:val="{A14088C2-CEF8-264F-BF64-5095ADF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D2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12D21"/>
    <w:pPr>
      <w:keepNext/>
      <w:keepLines/>
      <w:numPr>
        <w:numId w:val="1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12D21"/>
    <w:pPr>
      <w:keepNext/>
      <w:keepLines/>
      <w:numPr>
        <w:ilvl w:val="1"/>
        <w:numId w:val="1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B12D21"/>
    <w:pPr>
      <w:keepNext/>
      <w:keepLines/>
      <w:numPr>
        <w:ilvl w:val="2"/>
        <w:numId w:val="1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nhideWhenUsed/>
    <w:qFormat/>
    <w:rsid w:val="00B12D21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12D21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12D21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12D21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B12D21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12D21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640"/>
    <w:pPr>
      <w:ind w:left="720"/>
      <w:contextualSpacing/>
    </w:pPr>
  </w:style>
  <w:style w:type="table" w:styleId="Grilledutableau">
    <w:name w:val="Table Grid"/>
    <w:basedOn w:val="TableauNormal"/>
    <w:rsid w:val="00E80B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D07FB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07FB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07FB4"/>
  </w:style>
  <w:style w:type="character" w:customStyle="1" w:styleId="Titre1Car">
    <w:name w:val="Titre 1 Car"/>
    <w:basedOn w:val="Policepardfaut"/>
    <w:link w:val="Titre1"/>
    <w:rsid w:val="00B1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rsid w:val="00B12D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rsid w:val="00B12D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rsid w:val="00B12D2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12D2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12D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semiHidden/>
    <w:rsid w:val="00B12D2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12D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semiHidden/>
    <w:rsid w:val="00B12D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F36595"/>
    <w:pPr>
      <w:widowControl w:val="0"/>
      <w:ind w:left="139"/>
    </w:pPr>
    <w:rPr>
      <w:rFonts w:ascii="Calibri" w:eastAsia="Calibri" w:hAnsi="Calibr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36595"/>
    <w:rPr>
      <w:rFonts w:ascii="Calibri" w:eastAsia="Calibri" w:hAnsi="Calibri"/>
      <w:sz w:val="17"/>
      <w:szCs w:val="17"/>
      <w:lang w:val="en-US" w:eastAsia="en-US"/>
    </w:rPr>
  </w:style>
  <w:style w:type="paragraph" w:styleId="Rvision">
    <w:name w:val="Revision"/>
    <w:hidden/>
    <w:rsid w:val="00556B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4998</Characters>
  <Application>Microsoft Office Word</Application>
  <DocSecurity>4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École Primaire Dollard-Des-Ormeaux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Viens</dc:creator>
  <cp:keywords/>
  <cp:lastModifiedBy>Carmela Gagliano</cp:lastModifiedBy>
  <cp:revision>2</cp:revision>
  <cp:lastPrinted>2014-10-05T18:14:00Z</cp:lastPrinted>
  <dcterms:created xsi:type="dcterms:W3CDTF">2023-11-05T19:25:00Z</dcterms:created>
  <dcterms:modified xsi:type="dcterms:W3CDTF">2023-11-05T19:25:00Z</dcterms:modified>
</cp:coreProperties>
</file>